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9ED" w:rsidRPr="00AE03FF" w:rsidRDefault="009C0518" w:rsidP="005009ED">
      <w:pPr>
        <w:jc w:val="center"/>
        <w:rPr>
          <w:i/>
          <w:sz w:val="20"/>
          <w:lang w:val="ru-RU"/>
        </w:rPr>
      </w:pPr>
      <w:r w:rsidRPr="00585053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-301625</wp:posOffset>
            </wp:positionV>
            <wp:extent cx="2211070" cy="46418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" t="23489" r="31258" b="2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96520</wp:posOffset>
            </wp:positionV>
            <wp:extent cx="6975475" cy="165100"/>
            <wp:effectExtent l="0" t="0" r="0" b="635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ED" w:rsidRPr="00AE03FF">
        <w:rPr>
          <w:b/>
          <w:sz w:val="20"/>
          <w:lang w:val="ru-RU"/>
        </w:rPr>
        <w:t xml:space="preserve">                                                                 </w:t>
      </w:r>
    </w:p>
    <w:p w:rsidR="005009ED" w:rsidRPr="00565A60" w:rsidRDefault="005009ED" w:rsidP="005009ED">
      <w:pPr>
        <w:ind w:firstLine="6237"/>
        <w:rPr>
          <w:i/>
          <w:sz w:val="16"/>
          <w:szCs w:val="16"/>
          <w:lang w:val="ru-RU"/>
        </w:rPr>
      </w:pPr>
    </w:p>
    <w:p w:rsidR="00AE03FF" w:rsidRPr="00AE03FF" w:rsidRDefault="007B001C" w:rsidP="006D50D5">
      <w:pPr>
        <w:jc w:val="center"/>
        <w:rPr>
          <w:rFonts w:ascii="Times New Roman" w:hAnsi="Times New Roman" w:cs="Times New Roman"/>
          <w:b/>
          <w:lang w:val="ru-RU"/>
        </w:rPr>
      </w:pPr>
      <w:r w:rsidRPr="00AE03FF">
        <w:rPr>
          <w:rFonts w:ascii="Times New Roman" w:hAnsi="Times New Roman" w:cs="Times New Roman"/>
          <w:b/>
          <w:lang w:val="ru-RU"/>
        </w:rPr>
        <w:t>Д</w:t>
      </w:r>
      <w:r w:rsidR="00AE03FF" w:rsidRPr="00AE03FF">
        <w:rPr>
          <w:rFonts w:ascii="Times New Roman" w:hAnsi="Times New Roman" w:cs="Times New Roman"/>
          <w:b/>
          <w:lang w:val="ru-RU"/>
        </w:rPr>
        <w:t>ОГОВОР</w:t>
      </w:r>
    </w:p>
    <w:p w:rsidR="007B001C" w:rsidRPr="00AE03FF" w:rsidRDefault="007B001C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AE03FF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AE03FF">
        <w:rPr>
          <w:rFonts w:ascii="Times New Roman" w:hAnsi="Times New Roman" w:cs="Times New Roman"/>
          <w:b/>
          <w:lang w:val="ru-RU"/>
        </w:rPr>
        <w:t>текущего</w:t>
      </w:r>
      <w:proofErr w:type="gramEnd"/>
      <w:r w:rsidRPr="00AE03FF">
        <w:rPr>
          <w:rFonts w:ascii="Times New Roman" w:hAnsi="Times New Roman" w:cs="Times New Roman"/>
          <w:b/>
          <w:lang w:val="ru-RU"/>
        </w:rPr>
        <w:t xml:space="preserve"> банковского счета </w:t>
      </w:r>
      <w:r w:rsidR="00AE03FF" w:rsidRPr="00AE03FF">
        <w:rPr>
          <w:rFonts w:ascii="Times New Roman" w:hAnsi="Times New Roman" w:cs="Times New Roman"/>
          <w:b/>
          <w:lang w:val="ru-RU"/>
        </w:rPr>
        <w:t>физического лица</w:t>
      </w:r>
      <w:r w:rsidRPr="00AE03FF">
        <w:rPr>
          <w:rFonts w:ascii="Times New Roman" w:hAnsi="Times New Roman" w:cs="Times New Roman"/>
          <w:b/>
          <w:lang w:val="ru-RU"/>
        </w:rPr>
        <w:t xml:space="preserve"> №</w:t>
      </w:r>
      <w:r w:rsidR="00564F9C" w:rsidRPr="00AE03FF">
        <w:rPr>
          <w:rFonts w:ascii="Times New Roman" w:hAnsi="Times New Roman" w:cs="Times New Roman"/>
          <w:b/>
          <w:lang w:val="ru-RU"/>
        </w:rPr>
        <w:t xml:space="preserve"> </w:t>
      </w:r>
    </w:p>
    <w:p w:rsidR="006D50D5" w:rsidRPr="006E048C" w:rsidRDefault="006D50D5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0"/>
        <w:gridCol w:w="5076"/>
      </w:tblGrid>
      <w:tr w:rsidR="006D50D5" w:rsidRPr="006D50D5">
        <w:tc>
          <w:tcPr>
            <w:tcW w:w="5250" w:type="dxa"/>
            <w:shd w:val="clear" w:color="auto" w:fill="auto"/>
          </w:tcPr>
          <w:p w:rsidR="006D50D5" w:rsidRPr="006D50D5" w:rsidRDefault="00BF6B72" w:rsidP="00BF6B7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Город"/>
                  <w:enabled/>
                  <w:calcOnExit w:val="0"/>
                  <w:textInput/>
                </w:ffData>
              </w:fldChar>
            </w:r>
            <w:bookmarkStart w:id="0" w:name="Город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0518">
              <w:rPr>
                <w:rFonts w:ascii="Times New Roman" w:hAnsi="Times New Roman" w:cs="Times New Roman"/>
              </w:rPr>
              <w:t>г Москва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6D50D5" w:rsidRPr="006D50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359" w:type="dxa"/>
            <w:shd w:val="clear" w:color="auto" w:fill="auto"/>
          </w:tcPr>
          <w:p w:rsidR="006D50D5" w:rsidRPr="006D50D5" w:rsidRDefault="000F67D1" w:rsidP="001A04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7B001C" w:rsidRPr="00565A60" w:rsidRDefault="007B001C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65A60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</w:t>
      </w:r>
      <w:r w:rsidRPr="00565A60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</w:p>
    <w:p w:rsidR="00F360A5" w:rsidRPr="000F67D1" w:rsidRDefault="007B001C" w:rsidP="000F67D1">
      <w:pPr>
        <w:spacing w:line="100" w:lineRule="atLeast"/>
        <w:ind w:firstLine="709"/>
        <w:jc w:val="both"/>
        <w:rPr>
          <w:rFonts w:ascii="Times New Roman" w:eastAsia="MS Mincho" w:hAnsi="Times New Roman" w:cs="Times New Roman"/>
          <w:shd w:val="clear" w:color="auto" w:fill="FFFFFF"/>
          <w:lang w:val="ru-RU"/>
        </w:rPr>
      </w:pPr>
      <w:r w:rsidRPr="00F360A5">
        <w:rPr>
          <w:rFonts w:ascii="Times New Roman" w:hAnsi="Times New Roman" w:cs="Times New Roman"/>
          <w:b/>
          <w:lang w:val="ru-RU"/>
        </w:rPr>
        <w:t>Промышленный сельскохозяйственный банк (</w:t>
      </w:r>
      <w:r w:rsidR="005009ED" w:rsidRPr="00F360A5">
        <w:rPr>
          <w:rFonts w:ascii="Times New Roman" w:hAnsi="Times New Roman" w:cs="Times New Roman"/>
          <w:b/>
          <w:lang w:val="ru-RU"/>
        </w:rPr>
        <w:t>О</w:t>
      </w:r>
      <w:r w:rsidRPr="00F360A5">
        <w:rPr>
          <w:rFonts w:ascii="Times New Roman" w:hAnsi="Times New Roman" w:cs="Times New Roman"/>
          <w:b/>
          <w:lang w:val="ru-RU"/>
        </w:rPr>
        <w:t>бщество с ограниченной ответственностью)</w:t>
      </w:r>
      <w:r w:rsidRPr="00F360A5">
        <w:rPr>
          <w:rFonts w:ascii="Times New Roman" w:hAnsi="Times New Roman" w:cs="Times New Roman"/>
          <w:lang w:val="ru-RU"/>
        </w:rPr>
        <w:t xml:space="preserve">, </w:t>
      </w:r>
      <w:r w:rsidR="00674C59">
        <w:rPr>
          <w:rFonts w:ascii="Times New Roman" w:hAnsi="Times New Roman" w:cs="Times New Roman"/>
          <w:lang w:val="ru-RU"/>
        </w:rPr>
        <w:t>именуемый</w:t>
      </w:r>
      <w:r w:rsidRPr="00F360A5">
        <w:rPr>
          <w:rFonts w:ascii="Times New Roman" w:hAnsi="Times New Roman" w:cs="Times New Roman"/>
          <w:lang w:val="ru-RU"/>
        </w:rPr>
        <w:t xml:space="preserve"> в дальнейшем </w:t>
      </w:r>
      <w:r w:rsidRPr="00F360A5">
        <w:rPr>
          <w:rFonts w:ascii="Times New Roman" w:hAnsi="Times New Roman" w:cs="Times New Roman"/>
          <w:b/>
          <w:lang w:val="ru-RU"/>
        </w:rPr>
        <w:t>«Банк»</w:t>
      </w:r>
      <w:r w:rsidRPr="00F360A5">
        <w:rPr>
          <w:rFonts w:ascii="Times New Roman" w:hAnsi="Times New Roman" w:cs="Times New Roman"/>
          <w:lang w:val="ru-RU"/>
        </w:rPr>
        <w:t xml:space="preserve">, в лице </w:t>
      </w:r>
      <w:r w:rsidR="000F67D1" w:rsidRPr="000F67D1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</w:t>
      </w:r>
      <w:r w:rsidRPr="00203A10">
        <w:rPr>
          <w:rFonts w:ascii="Times New Roman" w:hAnsi="Times New Roman" w:cs="Times New Roman"/>
          <w:lang w:val="ru-RU"/>
        </w:rPr>
        <w:t>,</w:t>
      </w:r>
      <w:r w:rsidRPr="00F360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0D5" w:rsidRPr="006D50D5">
        <w:rPr>
          <w:rFonts w:ascii="Times New Roman" w:eastAsia="MS Mincho" w:hAnsi="Times New Roman" w:cs="Times New Roman"/>
          <w:shd w:val="clear" w:color="auto" w:fill="FFFFFF"/>
          <w:lang w:val="ru-RU"/>
        </w:rPr>
        <w:t>действующ</w:t>
      </w:r>
      <w:proofErr w:type="spellEnd"/>
      <w:r w:rsidR="000F67D1">
        <w:rPr>
          <w:rFonts w:ascii="Times New Roman" w:eastAsia="MS Mincho" w:hAnsi="Times New Roman" w:cs="Times New Roman"/>
          <w:shd w:val="clear" w:color="auto" w:fill="FFFFFF"/>
          <w:lang w:val="ru-RU"/>
        </w:rPr>
        <w:t>_</w:t>
      </w:r>
      <w:r w:rsidR="000F67D1" w:rsidRPr="000F67D1">
        <w:rPr>
          <w:rFonts w:ascii="Times New Roman" w:eastAsia="MS Mincho" w:hAnsi="Times New Roman" w:cs="Times New Roman"/>
          <w:shd w:val="clear" w:color="auto" w:fill="FFFFFF"/>
          <w:lang w:val="ru-RU"/>
        </w:rPr>
        <w:t>___</w:t>
      </w:r>
      <w:r w:rsidR="00CA1D4B" w:rsidRPr="00CA1D4B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 w:rsidRPr="006D50D5">
        <w:rPr>
          <w:rFonts w:ascii="Times New Roman" w:hAnsi="Times New Roman" w:cs="Times New Roman"/>
          <w:lang w:val="ru-RU"/>
        </w:rPr>
        <w:t>на</w:t>
      </w:r>
      <w:r w:rsidRPr="00F360A5">
        <w:rPr>
          <w:rFonts w:ascii="Times New Roman" w:hAnsi="Times New Roman" w:cs="Times New Roman"/>
          <w:lang w:val="ru-RU"/>
        </w:rPr>
        <w:t xml:space="preserve"> основании</w:t>
      </w:r>
      <w:r w:rsidR="000F67D1" w:rsidRPr="000F67D1">
        <w:rPr>
          <w:rFonts w:ascii="Times New Roman" w:hAnsi="Times New Roman" w:cs="Times New Roman"/>
          <w:lang w:val="ru-RU"/>
        </w:rPr>
        <w:t>________________________________________</w:t>
      </w:r>
      <w:r w:rsidR="00564F9C" w:rsidRPr="00F360A5">
        <w:rPr>
          <w:rFonts w:ascii="Times New Roman" w:hAnsi="Times New Roman" w:cs="Times New Roman"/>
          <w:lang w:val="ru-RU"/>
        </w:rPr>
        <w:t>,</w:t>
      </w:r>
      <w:r w:rsidRPr="00F360A5">
        <w:rPr>
          <w:rFonts w:ascii="Times New Roman" w:hAnsi="Times New Roman" w:cs="Times New Roman"/>
          <w:lang w:val="ru-RU"/>
        </w:rPr>
        <w:t xml:space="preserve"> с одной стороны,</w:t>
      </w:r>
    </w:p>
    <w:p w:rsidR="007B001C" w:rsidRPr="006A7D86" w:rsidRDefault="007B001C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360A5">
        <w:rPr>
          <w:rFonts w:ascii="Times New Roman" w:hAnsi="Times New Roman" w:cs="Times New Roman"/>
          <w:lang w:val="ru-RU"/>
        </w:rPr>
        <w:t>и</w:t>
      </w:r>
      <w:proofErr w:type="gramEnd"/>
      <w:r w:rsidRPr="00F360A5">
        <w:rPr>
          <w:rFonts w:ascii="Times New Roman" w:hAnsi="Times New Roman" w:cs="Times New Roman"/>
          <w:lang w:val="ru-RU"/>
        </w:rPr>
        <w:t xml:space="preserve"> </w:t>
      </w:r>
      <w:r w:rsidR="006D50D5">
        <w:rPr>
          <w:rFonts w:ascii="Times New Roman" w:hAnsi="Times New Roman" w:cs="Times New Roman"/>
          <w:lang w:val="ru-RU"/>
        </w:rPr>
        <w:t>гр.</w:t>
      </w:r>
      <w:r w:rsidR="000F67D1" w:rsidRPr="000F67D1">
        <w:rPr>
          <w:rFonts w:ascii="Times New Roman" w:hAnsi="Times New Roman" w:cs="Times New Roman"/>
          <w:lang w:val="ru-RU"/>
        </w:rPr>
        <w:t>_______________________</w:t>
      </w:r>
      <w:r w:rsidR="006D50D5">
        <w:rPr>
          <w:rFonts w:ascii="Times New Roman" w:hAnsi="Times New Roman" w:cs="Times New Roman"/>
          <w:lang w:val="ru-RU"/>
        </w:rPr>
        <w:t xml:space="preserve">, </w:t>
      </w:r>
      <w:r w:rsidR="006D50D5" w:rsidRPr="006D50D5">
        <w:rPr>
          <w:rFonts w:ascii="Times New Roman" w:eastAsia="MS Mincho" w:hAnsi="Times New Roman" w:cs="Times New Roman"/>
          <w:shd w:val="clear" w:color="auto" w:fill="FFFFFF"/>
          <w:lang w:val="ru-RU"/>
        </w:rPr>
        <w:t>именуемый/</w:t>
      </w:r>
      <w:proofErr w:type="spellStart"/>
      <w:r w:rsidR="006D50D5" w:rsidRPr="006D50D5">
        <w:rPr>
          <w:rFonts w:ascii="Times New Roman" w:eastAsia="MS Mincho" w:hAnsi="Times New Roman" w:cs="Times New Roman"/>
          <w:shd w:val="clear" w:color="auto" w:fill="FFFFFF"/>
          <w:lang w:val="ru-RU"/>
        </w:rPr>
        <w:t>ая</w:t>
      </w:r>
      <w:proofErr w:type="spellEnd"/>
      <w:r w:rsidR="006D50D5" w:rsidRPr="006D50D5">
        <w:rPr>
          <w:rFonts w:ascii="Times New Roman" w:eastAsia="MS Mincho" w:hAnsi="Times New Roman" w:cs="Times New Roman"/>
          <w:shd w:val="clear" w:color="auto" w:fill="FFFFFF"/>
          <w:lang w:val="ru-RU"/>
        </w:rPr>
        <w:t xml:space="preserve"> </w:t>
      </w:r>
      <w:r w:rsidRPr="006D50D5">
        <w:rPr>
          <w:rFonts w:ascii="Times New Roman" w:hAnsi="Times New Roman" w:cs="Times New Roman"/>
          <w:lang w:val="ru-RU"/>
        </w:rPr>
        <w:t>в</w:t>
      </w:r>
      <w:r w:rsidRPr="006A7D86">
        <w:rPr>
          <w:rFonts w:ascii="Times New Roman" w:hAnsi="Times New Roman" w:cs="Times New Roman"/>
          <w:lang w:val="ru-RU"/>
        </w:rPr>
        <w:t xml:space="preserve"> дальнейшем </w:t>
      </w:r>
      <w:r w:rsidRPr="006A7D86">
        <w:rPr>
          <w:rFonts w:ascii="Times New Roman" w:hAnsi="Times New Roman" w:cs="Times New Roman"/>
          <w:b/>
          <w:lang w:val="ru-RU"/>
        </w:rPr>
        <w:t>«Клиент»</w:t>
      </w:r>
      <w:r w:rsidR="00674C59">
        <w:rPr>
          <w:rFonts w:ascii="Times New Roman" w:hAnsi="Times New Roman" w:cs="Times New Roman"/>
          <w:lang w:val="ru-RU"/>
        </w:rPr>
        <w:t>, с другой стороны, далее именуемые</w:t>
      </w:r>
      <w:r w:rsidRPr="006A7D86">
        <w:rPr>
          <w:rFonts w:ascii="Times New Roman" w:hAnsi="Times New Roman" w:cs="Times New Roman"/>
          <w:lang w:val="ru-RU"/>
        </w:rPr>
        <w:t xml:space="preserve"> вместе </w:t>
      </w:r>
      <w:r w:rsidRPr="006A7D86">
        <w:rPr>
          <w:rFonts w:ascii="Times New Roman" w:hAnsi="Times New Roman" w:cs="Times New Roman"/>
          <w:b/>
          <w:lang w:val="ru-RU"/>
        </w:rPr>
        <w:t>«Стороны»</w:t>
      </w:r>
      <w:r w:rsidRPr="006A7D86">
        <w:rPr>
          <w:rFonts w:ascii="Times New Roman" w:hAnsi="Times New Roman" w:cs="Times New Roman"/>
          <w:lang w:val="ru-RU"/>
        </w:rPr>
        <w:t xml:space="preserve">, а по отдельности – </w:t>
      </w:r>
      <w:r w:rsidRPr="006A7D86">
        <w:rPr>
          <w:rFonts w:ascii="Times New Roman" w:hAnsi="Times New Roman" w:cs="Times New Roman"/>
          <w:b/>
          <w:lang w:val="ru-RU"/>
        </w:rPr>
        <w:t>«Сторона»</w:t>
      </w:r>
      <w:r w:rsidRPr="006A7D86">
        <w:rPr>
          <w:rFonts w:ascii="Times New Roman" w:hAnsi="Times New Roman" w:cs="Times New Roman"/>
          <w:lang w:val="ru-RU"/>
        </w:rPr>
        <w:t>, заключили настоящий Договор о следующем:</w:t>
      </w:r>
    </w:p>
    <w:p w:rsidR="007B001C" w:rsidRPr="00565A60" w:rsidRDefault="007B001C">
      <w:pPr>
        <w:spacing w:line="10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B001C" w:rsidRDefault="007B001C" w:rsidP="00F360A5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lang w:val="ru-RU"/>
        </w:rPr>
      </w:pPr>
      <w:r w:rsidRPr="00E81F1F">
        <w:rPr>
          <w:rFonts w:ascii="Times New Roman" w:hAnsi="Times New Roman" w:cs="Times New Roman"/>
          <w:b/>
          <w:lang w:val="ru-RU"/>
        </w:rPr>
        <w:t xml:space="preserve">1. </w:t>
      </w:r>
      <w:r w:rsidR="00F360A5">
        <w:rPr>
          <w:rFonts w:ascii="Times New Roman" w:hAnsi="Times New Roman" w:cs="Times New Roman"/>
          <w:b/>
          <w:lang w:val="ru-RU"/>
        </w:rPr>
        <w:t>Термины, применяемые</w:t>
      </w:r>
      <w:r w:rsidRPr="00E81F1F">
        <w:rPr>
          <w:rFonts w:ascii="Times New Roman" w:hAnsi="Times New Roman" w:cs="Times New Roman"/>
          <w:b/>
          <w:lang w:val="ru-RU"/>
        </w:rPr>
        <w:t xml:space="preserve"> в Договоре.</w:t>
      </w:r>
    </w:p>
    <w:p w:rsidR="00F360A5" w:rsidRPr="00565A60" w:rsidRDefault="00F360A5">
      <w:pPr>
        <w:tabs>
          <w:tab w:val="left" w:pos="1287"/>
        </w:tabs>
        <w:spacing w:line="100" w:lineRule="atLeast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833435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 xml:space="preserve">1.1. </w:t>
      </w:r>
      <w:r w:rsidR="00E81F1F" w:rsidRPr="00F360A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81F1F">
        <w:rPr>
          <w:rFonts w:ascii="Times New Roman" w:hAnsi="Times New Roman" w:cs="Times New Roman"/>
          <w:sz w:val="24"/>
          <w:szCs w:val="24"/>
        </w:rPr>
        <w:t xml:space="preserve"> – з</w:t>
      </w:r>
      <w:r w:rsidR="00E81F1F" w:rsidRPr="00F360A5">
        <w:rPr>
          <w:rFonts w:ascii="Times New Roman" w:hAnsi="Times New Roman" w:cs="Times New Roman"/>
          <w:sz w:val="24"/>
          <w:szCs w:val="24"/>
        </w:rPr>
        <w:t xml:space="preserve">аявление на открытие </w:t>
      </w:r>
      <w:r w:rsidR="00E81F1F">
        <w:rPr>
          <w:rFonts w:ascii="Times New Roman" w:hAnsi="Times New Roman" w:cs="Times New Roman"/>
          <w:sz w:val="24"/>
          <w:szCs w:val="24"/>
        </w:rPr>
        <w:t>банковского</w:t>
      </w:r>
      <w:r w:rsidR="00E81F1F" w:rsidRPr="00F360A5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E81F1F">
        <w:rPr>
          <w:rFonts w:ascii="Times New Roman" w:hAnsi="Times New Roman" w:cs="Times New Roman"/>
          <w:sz w:val="24"/>
          <w:szCs w:val="24"/>
        </w:rPr>
        <w:t xml:space="preserve"> в</w:t>
      </w:r>
      <w:r w:rsidR="00833435" w:rsidRPr="00833435">
        <w:rPr>
          <w:rFonts w:ascii="Times New Roman" w:hAnsi="Times New Roman" w:cs="Times New Roman"/>
          <w:sz w:val="24"/>
          <w:szCs w:val="24"/>
        </w:rPr>
        <w:t xml:space="preserve"> </w:t>
      </w:r>
      <w:r w:rsidR="003C52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C5226">
        <w:rPr>
          <w:rFonts w:ascii="Times New Roman" w:hAnsi="Times New Roman" w:cs="Times New Roman"/>
          <w:sz w:val="24"/>
          <w:szCs w:val="24"/>
        </w:rPr>
        <w:t>Промсельхозбанк</w:t>
      </w:r>
      <w:proofErr w:type="spellEnd"/>
      <w:r w:rsidR="003C5226">
        <w:rPr>
          <w:rFonts w:ascii="Times New Roman" w:hAnsi="Times New Roman" w:cs="Times New Roman"/>
          <w:sz w:val="24"/>
          <w:szCs w:val="24"/>
        </w:rPr>
        <w:t>»</w:t>
      </w:r>
      <w:r w:rsidR="00833435">
        <w:rPr>
          <w:rFonts w:ascii="Times New Roman" w:hAnsi="Times New Roman" w:cs="Times New Roman"/>
          <w:sz w:val="24"/>
          <w:szCs w:val="24"/>
        </w:rPr>
        <w:t xml:space="preserve">, поданное Клиентом в Банк с целью заключения Договора. </w:t>
      </w:r>
    </w:p>
    <w:p w:rsidR="007B001C" w:rsidRPr="00F360A5" w:rsidRDefault="00E81F1F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>1.2.</w:t>
      </w:r>
      <w:r w:rsidRPr="00F3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01C" w:rsidRPr="00F360A5">
        <w:rPr>
          <w:rFonts w:ascii="Times New Roman" w:hAnsi="Times New Roman" w:cs="Times New Roman"/>
          <w:b/>
          <w:sz w:val="24"/>
          <w:szCs w:val="24"/>
        </w:rPr>
        <w:t>Счет</w:t>
      </w:r>
      <w:r w:rsidR="007B001C" w:rsidRPr="00F360A5">
        <w:rPr>
          <w:rFonts w:ascii="Times New Roman" w:hAnsi="Times New Roman" w:cs="Times New Roman"/>
          <w:sz w:val="24"/>
          <w:szCs w:val="24"/>
        </w:rPr>
        <w:t xml:space="preserve"> – текущий счет, открываемый Банком на имя Клиента в соответствии с настоящим Договором, для совершения расчетных операций, не связанных с предпринимательской деятельностью или частной практикой.</w:t>
      </w:r>
    </w:p>
    <w:p w:rsidR="007B001C" w:rsidRPr="00F360A5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>1.3.</w:t>
      </w:r>
      <w:r w:rsidRPr="00F360A5">
        <w:rPr>
          <w:rFonts w:ascii="Times New Roman" w:hAnsi="Times New Roman" w:cs="Times New Roman"/>
          <w:b/>
          <w:sz w:val="24"/>
          <w:szCs w:val="24"/>
        </w:rPr>
        <w:t xml:space="preserve"> Представитель Клиента</w:t>
      </w:r>
      <w:r w:rsidRPr="00F360A5">
        <w:rPr>
          <w:rFonts w:ascii="Times New Roman" w:hAnsi="Times New Roman" w:cs="Times New Roman"/>
          <w:sz w:val="24"/>
          <w:szCs w:val="24"/>
        </w:rPr>
        <w:t xml:space="preserve"> – физическое лицо, </w:t>
      </w:r>
      <w:r w:rsidR="00FA46CA">
        <w:rPr>
          <w:rFonts w:ascii="Times New Roman" w:hAnsi="Times New Roman" w:cs="Times New Roman"/>
          <w:sz w:val="24"/>
          <w:szCs w:val="24"/>
        </w:rPr>
        <w:t>которому Клиент предоставил пра</w:t>
      </w:r>
      <w:r w:rsidR="00EC6259">
        <w:rPr>
          <w:rFonts w:ascii="Times New Roman" w:hAnsi="Times New Roman" w:cs="Times New Roman"/>
          <w:sz w:val="24"/>
          <w:szCs w:val="24"/>
        </w:rPr>
        <w:t xml:space="preserve">во осуществления своих прав по Договору посредством выдачи </w:t>
      </w:r>
      <w:r w:rsidR="00DE2677">
        <w:rPr>
          <w:rFonts w:ascii="Times New Roman" w:hAnsi="Times New Roman" w:cs="Times New Roman"/>
          <w:sz w:val="24"/>
          <w:szCs w:val="24"/>
        </w:rPr>
        <w:t>нотариально удостоверенной доверенности или доверенности по форме Банка, удостоверенной уполномоченным сотрудником Банка</w:t>
      </w:r>
      <w:r w:rsidR="00EC6259">
        <w:rPr>
          <w:rFonts w:ascii="Times New Roman" w:hAnsi="Times New Roman" w:cs="Times New Roman"/>
          <w:sz w:val="24"/>
          <w:szCs w:val="24"/>
        </w:rPr>
        <w:t xml:space="preserve">. </w:t>
      </w:r>
      <w:r w:rsidRPr="00F360A5">
        <w:rPr>
          <w:rFonts w:ascii="Times New Roman" w:hAnsi="Times New Roman" w:cs="Times New Roman"/>
          <w:sz w:val="24"/>
          <w:szCs w:val="24"/>
        </w:rPr>
        <w:t>Право на внесение наличной иностранной валюты на Счет должно быть указано в соответствующей доверенности отдельно.</w:t>
      </w:r>
    </w:p>
    <w:p w:rsidR="007B001C" w:rsidRPr="00F360A5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>1.4.</w:t>
      </w:r>
      <w:r w:rsidRPr="00F360A5">
        <w:rPr>
          <w:rFonts w:ascii="Times New Roman" w:hAnsi="Times New Roman" w:cs="Times New Roman"/>
          <w:b/>
          <w:sz w:val="24"/>
          <w:szCs w:val="24"/>
        </w:rPr>
        <w:t xml:space="preserve"> Документ, удостоверяющий личность</w:t>
      </w:r>
      <w:r w:rsidRPr="00F360A5">
        <w:rPr>
          <w:rFonts w:ascii="Times New Roman" w:hAnsi="Times New Roman" w:cs="Times New Roman"/>
          <w:sz w:val="24"/>
          <w:szCs w:val="24"/>
        </w:rPr>
        <w:t xml:space="preserve"> – паспорт или документ, </w:t>
      </w:r>
      <w:r w:rsidR="00EC6259">
        <w:rPr>
          <w:rFonts w:ascii="Times New Roman" w:hAnsi="Times New Roman" w:cs="Times New Roman"/>
          <w:sz w:val="24"/>
          <w:szCs w:val="24"/>
        </w:rPr>
        <w:t xml:space="preserve">удостоверяющий личность Клиента </w:t>
      </w:r>
      <w:r w:rsidRPr="00F360A5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EC62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360A5">
        <w:rPr>
          <w:rFonts w:ascii="Times New Roman" w:hAnsi="Times New Roman" w:cs="Times New Roman"/>
          <w:sz w:val="24"/>
          <w:szCs w:val="24"/>
        </w:rPr>
        <w:t xml:space="preserve">, </w:t>
      </w:r>
      <w:r w:rsidR="00EC6259">
        <w:rPr>
          <w:rFonts w:ascii="Times New Roman" w:hAnsi="Times New Roman" w:cs="Times New Roman"/>
          <w:sz w:val="24"/>
          <w:szCs w:val="24"/>
        </w:rPr>
        <w:t xml:space="preserve">предъявляемый Клиентом для идентификации Клиента Банком. </w:t>
      </w:r>
    </w:p>
    <w:p w:rsidR="007B001C" w:rsidRPr="00F360A5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>1.5.</w:t>
      </w:r>
      <w:r w:rsidRPr="00F360A5">
        <w:rPr>
          <w:rFonts w:ascii="Times New Roman" w:hAnsi="Times New Roman" w:cs="Times New Roman"/>
          <w:b/>
          <w:sz w:val="24"/>
          <w:szCs w:val="24"/>
        </w:rPr>
        <w:t xml:space="preserve"> Тарифы</w:t>
      </w:r>
      <w:r w:rsidRPr="00F360A5">
        <w:rPr>
          <w:rFonts w:ascii="Times New Roman" w:hAnsi="Times New Roman" w:cs="Times New Roman"/>
          <w:sz w:val="24"/>
          <w:szCs w:val="24"/>
        </w:rPr>
        <w:t xml:space="preserve"> – </w:t>
      </w:r>
      <w:r w:rsidR="005F4F5E" w:rsidRPr="005F4F5E">
        <w:rPr>
          <w:rFonts w:ascii="Times New Roman" w:hAnsi="Times New Roman" w:cs="Times New Roman"/>
          <w:sz w:val="24"/>
          <w:szCs w:val="24"/>
        </w:rPr>
        <w:t xml:space="preserve">Тарифами комиссионных вознаграждений по обслуживанию юридических лиц, </w:t>
      </w:r>
      <w:proofErr w:type="gramStart"/>
      <w:r w:rsidR="005F4F5E" w:rsidRPr="005F4F5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5F4F5E" w:rsidRPr="005F4F5E">
        <w:rPr>
          <w:rFonts w:ascii="Times New Roman" w:hAnsi="Times New Roman" w:cs="Times New Roman"/>
          <w:sz w:val="24"/>
          <w:szCs w:val="24"/>
        </w:rPr>
        <w:t xml:space="preserve"> предпринимателей и физических лиц в рублях и иностранной валюте ООО «</w:t>
      </w:r>
      <w:proofErr w:type="spellStart"/>
      <w:r w:rsidR="005F4F5E" w:rsidRPr="005F4F5E">
        <w:rPr>
          <w:rFonts w:ascii="Times New Roman" w:hAnsi="Times New Roman" w:cs="Times New Roman"/>
          <w:sz w:val="24"/>
          <w:szCs w:val="24"/>
        </w:rPr>
        <w:t>Промсельхозбанк</w:t>
      </w:r>
      <w:proofErr w:type="spellEnd"/>
      <w:r w:rsidR="005F4F5E" w:rsidRPr="00565A60">
        <w:rPr>
          <w:rFonts w:ascii="Times New Roman" w:hAnsi="Times New Roman" w:cs="Times New Roman"/>
          <w:sz w:val="24"/>
          <w:szCs w:val="24"/>
        </w:rPr>
        <w:t>»</w:t>
      </w:r>
      <w:r w:rsidR="00565A60" w:rsidRPr="00565A60">
        <w:t>.</w:t>
      </w:r>
      <w:r w:rsidR="005F4F5E">
        <w:rPr>
          <w:i/>
        </w:rPr>
        <w:t xml:space="preserve"> </w:t>
      </w:r>
      <w:r w:rsidRPr="00F360A5">
        <w:rPr>
          <w:rFonts w:ascii="Times New Roman" w:hAnsi="Times New Roman" w:cs="Times New Roman"/>
          <w:sz w:val="24"/>
          <w:szCs w:val="24"/>
        </w:rPr>
        <w:t>Клиент ознакомлен с Тарифами Банка, действующими на день заключения настоящего Договора.</w:t>
      </w:r>
    </w:p>
    <w:p w:rsidR="007B001C" w:rsidRDefault="007B001C">
      <w:pPr>
        <w:pStyle w:val="14"/>
        <w:tabs>
          <w:tab w:val="left" w:pos="745"/>
        </w:tabs>
        <w:spacing w:after="0" w:line="100" w:lineRule="atLeast"/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  <w:r w:rsidRPr="00F360A5">
        <w:rPr>
          <w:rFonts w:ascii="Times New Roman" w:hAnsi="Times New Roman" w:cs="Times New Roman"/>
          <w:sz w:val="24"/>
          <w:szCs w:val="24"/>
        </w:rPr>
        <w:t>1.6.</w:t>
      </w:r>
      <w:r w:rsidRPr="00F360A5">
        <w:rPr>
          <w:rFonts w:ascii="Times New Roman" w:hAnsi="Times New Roman" w:cs="Times New Roman"/>
          <w:b/>
          <w:sz w:val="24"/>
          <w:szCs w:val="24"/>
        </w:rPr>
        <w:t xml:space="preserve"> Кодовое слово</w:t>
      </w:r>
      <w:r w:rsidRPr="00F360A5">
        <w:rPr>
          <w:rFonts w:ascii="Times New Roman" w:hAnsi="Times New Roman" w:cs="Times New Roman"/>
          <w:sz w:val="24"/>
          <w:szCs w:val="24"/>
        </w:rPr>
        <w:t xml:space="preserve"> – набор букв и цифр, указанный </w:t>
      </w:r>
      <w:r w:rsidRPr="00A217A1">
        <w:rPr>
          <w:rFonts w:ascii="Times New Roman" w:hAnsi="Times New Roman" w:cs="Times New Roman"/>
          <w:sz w:val="24"/>
          <w:szCs w:val="24"/>
        </w:rPr>
        <w:t xml:space="preserve">Клиентом в </w:t>
      </w:r>
      <w:r w:rsidR="00A217A1">
        <w:rPr>
          <w:rFonts w:ascii="Times New Roman" w:hAnsi="Times New Roman" w:cs="Times New Roman"/>
          <w:sz w:val="24"/>
          <w:szCs w:val="24"/>
        </w:rPr>
        <w:t>Договоре</w:t>
      </w:r>
      <w:r w:rsidRPr="00F360A5">
        <w:rPr>
          <w:rFonts w:ascii="Times New Roman" w:hAnsi="Times New Roman" w:cs="Times New Roman"/>
          <w:sz w:val="24"/>
          <w:szCs w:val="24"/>
        </w:rPr>
        <w:t xml:space="preserve">, используемый при </w:t>
      </w:r>
      <w:r w:rsidR="00E13552">
        <w:rPr>
          <w:rFonts w:ascii="Times New Roman" w:hAnsi="Times New Roman" w:cs="Times New Roman"/>
          <w:sz w:val="24"/>
          <w:szCs w:val="24"/>
        </w:rPr>
        <w:t>обращении</w:t>
      </w:r>
      <w:r w:rsidRPr="00F360A5">
        <w:rPr>
          <w:rFonts w:ascii="Times New Roman" w:hAnsi="Times New Roman" w:cs="Times New Roman"/>
          <w:sz w:val="24"/>
          <w:szCs w:val="24"/>
        </w:rPr>
        <w:t xml:space="preserve"> в Банк</w:t>
      </w:r>
      <w:r w:rsidR="00E13552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 для получения информации по счету</w:t>
      </w:r>
      <w:r w:rsidRPr="00F360A5">
        <w:rPr>
          <w:rFonts w:ascii="Times New Roman" w:hAnsi="Times New Roman" w:cs="Times New Roman"/>
          <w:sz w:val="24"/>
          <w:szCs w:val="24"/>
        </w:rPr>
        <w:t>.</w:t>
      </w:r>
      <w:r w:rsidR="00A217A1">
        <w:rPr>
          <w:rFonts w:ascii="Times New Roman" w:hAnsi="Times New Roman" w:cs="Times New Roman"/>
          <w:sz w:val="24"/>
          <w:szCs w:val="24"/>
        </w:rPr>
        <w:t xml:space="preserve"> Кодовое слово, используемое Клиентом по настоящему Договору - ________________________________________________________________________________. </w:t>
      </w:r>
    </w:p>
    <w:p w:rsidR="00A217A1" w:rsidRPr="00A217A1" w:rsidRDefault="00A217A1" w:rsidP="00A217A1">
      <w:pPr>
        <w:pStyle w:val="14"/>
        <w:tabs>
          <w:tab w:val="left" w:pos="745"/>
        </w:tabs>
        <w:spacing w:after="0" w:line="100" w:lineRule="atLeast"/>
        <w:ind w:left="12" w:hanging="1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217A1">
        <w:rPr>
          <w:rFonts w:ascii="Times New Roman" w:hAnsi="Times New Roman" w:cs="Times New Roman"/>
          <w:i/>
          <w:sz w:val="16"/>
          <w:szCs w:val="16"/>
        </w:rPr>
        <w:t>(</w:t>
      </w:r>
      <w:r w:rsidR="00DE2677">
        <w:rPr>
          <w:rFonts w:ascii="Times New Roman" w:hAnsi="Times New Roman" w:cs="Times New Roman"/>
          <w:i/>
          <w:sz w:val="16"/>
          <w:szCs w:val="16"/>
        </w:rPr>
        <w:t xml:space="preserve">Клиент самостоятельно </w:t>
      </w:r>
      <w:proofErr w:type="gramStart"/>
      <w:r w:rsidR="00DE2677">
        <w:rPr>
          <w:rFonts w:ascii="Times New Roman" w:hAnsi="Times New Roman" w:cs="Times New Roman"/>
          <w:i/>
          <w:sz w:val="16"/>
          <w:szCs w:val="16"/>
        </w:rPr>
        <w:t xml:space="preserve">указывает  </w:t>
      </w:r>
      <w:r w:rsidR="004C761E">
        <w:rPr>
          <w:rFonts w:ascii="Times New Roman" w:hAnsi="Times New Roman" w:cs="Times New Roman"/>
          <w:i/>
          <w:sz w:val="16"/>
          <w:szCs w:val="16"/>
        </w:rPr>
        <w:t>кодовое</w:t>
      </w:r>
      <w:proofErr w:type="gramEnd"/>
      <w:r w:rsidR="00DE2677">
        <w:rPr>
          <w:rFonts w:ascii="Times New Roman" w:hAnsi="Times New Roman" w:cs="Times New Roman"/>
          <w:i/>
          <w:sz w:val="16"/>
          <w:szCs w:val="16"/>
        </w:rPr>
        <w:t xml:space="preserve"> слово, </w:t>
      </w:r>
      <w:r w:rsidR="004C761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217A1">
        <w:rPr>
          <w:rFonts w:ascii="Times New Roman" w:hAnsi="Times New Roman" w:cs="Times New Roman"/>
          <w:i/>
          <w:sz w:val="16"/>
          <w:szCs w:val="16"/>
        </w:rPr>
        <w:t>разборчиво, печатными буквами)</w:t>
      </w:r>
    </w:p>
    <w:p w:rsidR="007B001C" w:rsidRPr="00565A60" w:rsidRDefault="007B001C">
      <w:pPr>
        <w:pStyle w:val="14"/>
        <w:tabs>
          <w:tab w:val="left" w:pos="2413"/>
        </w:tabs>
        <w:spacing w:after="0" w:line="100" w:lineRule="atLea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Default="006A7D86" w:rsidP="006A7D86">
      <w:pPr>
        <w:pStyle w:val="14"/>
        <w:tabs>
          <w:tab w:val="left" w:pos="1287"/>
        </w:tabs>
        <w:spacing w:after="0"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7C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7D86" w:rsidRPr="00565A60" w:rsidRDefault="006A7D86" w:rsidP="006A7D86">
      <w:pPr>
        <w:pStyle w:val="14"/>
        <w:tabs>
          <w:tab w:val="left" w:pos="1287"/>
        </w:tabs>
        <w:spacing w:after="0" w:line="100" w:lineRule="atLea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B001C" w:rsidRPr="006A7D86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D86">
        <w:rPr>
          <w:rFonts w:ascii="Times New Roman" w:hAnsi="Times New Roman" w:cs="Times New Roman"/>
          <w:sz w:val="24"/>
          <w:szCs w:val="24"/>
        </w:rPr>
        <w:t xml:space="preserve">2.1. Банк открывает Клиенту Счет № </w:t>
      </w:r>
      <w:r w:rsidR="000F67D1" w:rsidRPr="000F67D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203A10">
        <w:rPr>
          <w:rFonts w:ascii="Times New Roman" w:hAnsi="Times New Roman" w:cs="Times New Roman"/>
          <w:sz w:val="24"/>
          <w:szCs w:val="24"/>
        </w:rPr>
        <w:t xml:space="preserve"> в </w:t>
      </w:r>
      <w:r w:rsidR="008C30F7">
        <w:rPr>
          <w:rFonts w:ascii="Times New Roman" w:hAnsi="Times New Roman" w:cs="Times New Roman"/>
          <w:sz w:val="24"/>
          <w:szCs w:val="24"/>
        </w:rPr>
        <w:t xml:space="preserve">валюте </w:t>
      </w:r>
      <w:r w:rsidR="000F67D1" w:rsidRPr="000F67D1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91592E">
        <w:rPr>
          <w:rFonts w:ascii="Times New Roman" w:hAnsi="Times New Roman" w:cs="Times New Roman"/>
          <w:sz w:val="24"/>
          <w:szCs w:val="24"/>
        </w:rPr>
        <w:t xml:space="preserve"> </w:t>
      </w:r>
      <w:r w:rsidR="0091592E" w:rsidRPr="0091592E">
        <w:rPr>
          <w:rFonts w:ascii="Times New Roman" w:hAnsi="Times New Roman" w:cs="Times New Roman"/>
          <w:i/>
          <w:sz w:val="24"/>
          <w:szCs w:val="24"/>
        </w:rPr>
        <w:t>(указать наименование валюты)</w:t>
      </w:r>
      <w:r w:rsidRPr="0091592E">
        <w:rPr>
          <w:rFonts w:ascii="Times New Roman" w:hAnsi="Times New Roman" w:cs="Times New Roman"/>
          <w:sz w:val="24"/>
          <w:szCs w:val="24"/>
        </w:rPr>
        <w:t xml:space="preserve"> и</w:t>
      </w:r>
      <w:r w:rsidRPr="006A7D86">
        <w:rPr>
          <w:rFonts w:ascii="Times New Roman" w:hAnsi="Times New Roman" w:cs="Times New Roman"/>
          <w:sz w:val="24"/>
          <w:szCs w:val="24"/>
        </w:rPr>
        <w:t xml:space="preserve"> обязуется принимать и зачислять поступающие на этот Счет денежные средства в соответствующей валюте, выполнять распоряжения Клиента о перечислении и выдаче соответствующих сумм со Счета и проведении других операций по Счету, не связанных с осуществлением Клиентом предпринимательской деятельности</w:t>
      </w:r>
      <w:r w:rsidR="00674C59">
        <w:rPr>
          <w:rFonts w:ascii="Times New Roman" w:hAnsi="Times New Roman" w:cs="Times New Roman"/>
          <w:sz w:val="24"/>
          <w:szCs w:val="24"/>
        </w:rPr>
        <w:t xml:space="preserve"> или частной практики</w:t>
      </w:r>
      <w:r w:rsidRPr="006A7D86">
        <w:rPr>
          <w:rFonts w:ascii="Times New Roman" w:hAnsi="Times New Roman" w:cs="Times New Roman"/>
          <w:sz w:val="24"/>
          <w:szCs w:val="24"/>
        </w:rPr>
        <w:t>.</w:t>
      </w:r>
    </w:p>
    <w:p w:rsidR="0091592E" w:rsidRPr="0091592E" w:rsidRDefault="007B001C" w:rsidP="0091592E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92E">
        <w:rPr>
          <w:rFonts w:ascii="Times New Roman" w:hAnsi="Times New Roman" w:cs="Times New Roman"/>
          <w:sz w:val="24"/>
          <w:szCs w:val="24"/>
        </w:rPr>
        <w:t xml:space="preserve">2.2. </w:t>
      </w:r>
      <w:r w:rsidR="0091592E" w:rsidRPr="0091592E">
        <w:rPr>
          <w:rFonts w:ascii="Times New Roman" w:hAnsi="Times New Roman" w:cs="Times New Roman"/>
          <w:sz w:val="24"/>
          <w:szCs w:val="24"/>
        </w:rPr>
        <w:t>Банк открывает Счет на основании заявления Клиента, настоящего Договора</w:t>
      </w:r>
      <w:r w:rsidR="0091592E">
        <w:rPr>
          <w:rFonts w:ascii="Times New Roman" w:hAnsi="Times New Roman" w:cs="Times New Roman"/>
          <w:sz w:val="24"/>
          <w:szCs w:val="24"/>
        </w:rPr>
        <w:t xml:space="preserve">, при условии предоставления </w:t>
      </w:r>
      <w:r w:rsidR="0091592E" w:rsidRPr="0091592E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91592E"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91592E" w:rsidRPr="0091592E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действующим законодательством Российской Федерации, нормативными актами Банка России и </w:t>
      </w:r>
      <w:r w:rsidR="0091592E">
        <w:rPr>
          <w:rFonts w:ascii="Times New Roman" w:hAnsi="Times New Roman" w:cs="Times New Roman"/>
          <w:sz w:val="24"/>
          <w:szCs w:val="24"/>
        </w:rPr>
        <w:t xml:space="preserve">внутренними нормативными документами </w:t>
      </w:r>
      <w:r w:rsidR="0091592E" w:rsidRPr="0091592E">
        <w:rPr>
          <w:rFonts w:ascii="Times New Roman" w:hAnsi="Times New Roman" w:cs="Times New Roman"/>
          <w:sz w:val="24"/>
          <w:szCs w:val="24"/>
        </w:rPr>
        <w:t>Банка.</w:t>
      </w:r>
    </w:p>
    <w:p w:rsidR="007B001C" w:rsidRPr="006A7D86" w:rsidRDefault="007B001C" w:rsidP="0091592E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D86">
        <w:rPr>
          <w:rFonts w:ascii="Times New Roman" w:hAnsi="Times New Roman" w:cs="Times New Roman"/>
          <w:sz w:val="24"/>
          <w:szCs w:val="24"/>
        </w:rPr>
        <w:t xml:space="preserve">2.3. Обслуживание Клиента по настоящему Договору осуществляется в любом обособленном/структурном подразделении Банка. При этом выдача наличных денежных средств со Счета осуществляется только в том подразделении Банка, в котором </w:t>
      </w:r>
      <w:r w:rsidR="009E595F">
        <w:rPr>
          <w:rFonts w:ascii="Times New Roman" w:hAnsi="Times New Roman" w:cs="Times New Roman"/>
          <w:sz w:val="24"/>
          <w:szCs w:val="24"/>
        </w:rPr>
        <w:t xml:space="preserve">с </w:t>
      </w:r>
      <w:r w:rsidRPr="006A7D86">
        <w:rPr>
          <w:rFonts w:ascii="Times New Roman" w:hAnsi="Times New Roman" w:cs="Times New Roman"/>
          <w:sz w:val="24"/>
          <w:szCs w:val="24"/>
        </w:rPr>
        <w:t>Клиент</w:t>
      </w:r>
      <w:r w:rsidR="009E595F">
        <w:rPr>
          <w:rFonts w:ascii="Times New Roman" w:hAnsi="Times New Roman" w:cs="Times New Roman"/>
          <w:sz w:val="24"/>
          <w:szCs w:val="24"/>
        </w:rPr>
        <w:t>ом был заключен Договор</w:t>
      </w:r>
      <w:r w:rsidRPr="006A7D86">
        <w:rPr>
          <w:rFonts w:ascii="Times New Roman" w:hAnsi="Times New Roman" w:cs="Times New Roman"/>
          <w:sz w:val="24"/>
          <w:szCs w:val="24"/>
        </w:rPr>
        <w:t>.</w:t>
      </w:r>
    </w:p>
    <w:p w:rsidR="00DE2677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D86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DE2677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со Счета по настоящему Договору осуществляется исключительно на основании соответствующего письменного поручения (заявления) Клиента, а расчетные документы, необходимые для проведения банковской операции, составляются и подписываются Банком по форме Банка и содержат все необходимые для перечисления денежных средств данные. Помимо предоставления письменного поручения (заявления), содержащего распоряжение о перечислении денежных средств со Счета, Клиент предъявляет </w:t>
      </w:r>
      <w:r w:rsidR="00076F7F" w:rsidRPr="00DE2677">
        <w:rPr>
          <w:rFonts w:ascii="Times New Roman" w:hAnsi="Times New Roman" w:cs="Times New Roman"/>
          <w:sz w:val="24"/>
          <w:szCs w:val="24"/>
        </w:rPr>
        <w:t>д</w:t>
      </w:r>
      <w:r w:rsidRPr="00DE2677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личность. </w:t>
      </w:r>
    </w:p>
    <w:p w:rsidR="00461429" w:rsidRDefault="00461429" w:rsidP="00461429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E2677">
        <w:rPr>
          <w:rFonts w:ascii="Times New Roman" w:hAnsi="Times New Roman" w:cs="Times New Roman"/>
          <w:sz w:val="24"/>
          <w:szCs w:val="24"/>
        </w:rPr>
        <w:t>Для получения информации о состоянии Счета при звонке по телефону в Банк Клиент обязан назвать Кодовое слово.</w:t>
      </w:r>
    </w:p>
    <w:p w:rsidR="007B001C" w:rsidRPr="006A7D86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D86">
        <w:rPr>
          <w:rFonts w:ascii="Times New Roman" w:hAnsi="Times New Roman" w:cs="Times New Roman"/>
          <w:sz w:val="24"/>
          <w:szCs w:val="24"/>
        </w:rPr>
        <w:t>2.</w:t>
      </w:r>
      <w:r w:rsidR="00461429">
        <w:rPr>
          <w:rFonts w:ascii="Times New Roman" w:hAnsi="Times New Roman" w:cs="Times New Roman"/>
          <w:sz w:val="24"/>
          <w:szCs w:val="24"/>
        </w:rPr>
        <w:t>6</w:t>
      </w:r>
      <w:r w:rsidRPr="006A7D86">
        <w:rPr>
          <w:rFonts w:ascii="Times New Roman" w:hAnsi="Times New Roman" w:cs="Times New Roman"/>
          <w:sz w:val="24"/>
          <w:szCs w:val="24"/>
        </w:rPr>
        <w:t>. Проценты на денежные средства, находящиеся на Счете Клиента, Банком не начисляются.</w:t>
      </w:r>
    </w:p>
    <w:p w:rsidR="007B001C" w:rsidRPr="006A7D86" w:rsidRDefault="00461429" w:rsidP="00461429">
      <w:pPr>
        <w:pStyle w:val="14"/>
        <w:tabs>
          <w:tab w:val="left" w:pos="34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2378B8">
        <w:rPr>
          <w:rFonts w:ascii="Times New Roman" w:hAnsi="Times New Roman" w:cs="Times New Roman"/>
          <w:sz w:val="24"/>
          <w:szCs w:val="24"/>
        </w:rPr>
        <w:t xml:space="preserve"> </w:t>
      </w:r>
      <w:r w:rsidR="007B001C" w:rsidRPr="006A7D86">
        <w:rPr>
          <w:rFonts w:ascii="Times New Roman" w:hAnsi="Times New Roman" w:cs="Times New Roman"/>
          <w:sz w:val="24"/>
          <w:szCs w:val="24"/>
        </w:rPr>
        <w:t>Списание денежных средств со Счета и их зачисление на Счет осуществляется в сроки, предусмотренные действующим законодательством Р</w:t>
      </w:r>
      <w:r w:rsidR="00076F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B001C" w:rsidRPr="006A7D86">
        <w:rPr>
          <w:rFonts w:ascii="Times New Roman" w:hAnsi="Times New Roman" w:cs="Times New Roman"/>
          <w:sz w:val="24"/>
          <w:szCs w:val="24"/>
        </w:rPr>
        <w:t>Ф</w:t>
      </w:r>
      <w:r w:rsidR="00076F7F">
        <w:rPr>
          <w:rFonts w:ascii="Times New Roman" w:hAnsi="Times New Roman" w:cs="Times New Roman"/>
          <w:sz w:val="24"/>
          <w:szCs w:val="24"/>
        </w:rPr>
        <w:t>едерации</w:t>
      </w:r>
      <w:r w:rsidR="007B001C" w:rsidRPr="006A7D86">
        <w:rPr>
          <w:rFonts w:ascii="Times New Roman" w:hAnsi="Times New Roman" w:cs="Times New Roman"/>
          <w:sz w:val="24"/>
          <w:szCs w:val="24"/>
        </w:rPr>
        <w:t>. Осуществление Банком указанных операций без поручения или согласия Клиента производится только в случаях, предусмотренных действующим законодательством Р</w:t>
      </w:r>
      <w:r w:rsidR="00076F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B001C" w:rsidRPr="006A7D86">
        <w:rPr>
          <w:rFonts w:ascii="Times New Roman" w:hAnsi="Times New Roman" w:cs="Times New Roman"/>
          <w:sz w:val="24"/>
          <w:szCs w:val="24"/>
        </w:rPr>
        <w:t>Ф</w:t>
      </w:r>
      <w:r w:rsidR="00076F7F">
        <w:rPr>
          <w:rFonts w:ascii="Times New Roman" w:hAnsi="Times New Roman" w:cs="Times New Roman"/>
          <w:sz w:val="24"/>
          <w:szCs w:val="24"/>
        </w:rPr>
        <w:t>едерации</w:t>
      </w:r>
      <w:r w:rsidR="007B001C" w:rsidRPr="006A7D86">
        <w:rPr>
          <w:rFonts w:ascii="Times New Roman" w:hAnsi="Times New Roman" w:cs="Times New Roman"/>
          <w:sz w:val="24"/>
          <w:szCs w:val="24"/>
        </w:rPr>
        <w:t>, а также настоящим Договором.</w:t>
      </w:r>
    </w:p>
    <w:p w:rsidR="007B001C" w:rsidRPr="006A7D86" w:rsidRDefault="007B001C">
      <w:pPr>
        <w:spacing w:line="200" w:lineRule="atLeast"/>
        <w:jc w:val="both"/>
        <w:rPr>
          <w:rFonts w:ascii="Times New Roman" w:hAnsi="Times New Roman" w:cs="Times New Roman"/>
          <w:lang w:val="ru-RU"/>
        </w:rPr>
      </w:pPr>
      <w:r w:rsidRPr="00461429">
        <w:rPr>
          <w:rFonts w:ascii="Times New Roman" w:hAnsi="Times New Roman" w:cs="Times New Roman"/>
          <w:lang w:val="ru-RU"/>
        </w:rPr>
        <w:t>2.</w:t>
      </w:r>
      <w:r w:rsidR="00461429">
        <w:rPr>
          <w:rFonts w:ascii="Times New Roman" w:hAnsi="Times New Roman" w:cs="Times New Roman"/>
          <w:lang w:val="ru-RU"/>
        </w:rPr>
        <w:t>8</w:t>
      </w:r>
      <w:r w:rsidRPr="00461429">
        <w:rPr>
          <w:rFonts w:ascii="Times New Roman" w:hAnsi="Times New Roman" w:cs="Times New Roman"/>
          <w:lang w:val="ru-RU"/>
        </w:rPr>
        <w:t xml:space="preserve">. Денежные средства на Счете Клиента застрахованы в порядке, в размере и на условиях, установленных Федеральным законом от 23.12.2003 №177-ФЗ «О страховании вкладов физических лиц в банках Российской Федерации». </w:t>
      </w:r>
      <w:r w:rsidRPr="006A7D86">
        <w:rPr>
          <w:rFonts w:ascii="Times New Roman" w:hAnsi="Times New Roman" w:cs="Times New Roman"/>
          <w:lang w:val="ru-RU"/>
        </w:rPr>
        <w:t xml:space="preserve">Информацию по вопросу страхования денежных средств на Счете Вкладчик может получить в подразделениях Банка, а также на сайте Банка </w:t>
      </w:r>
      <w:r w:rsidR="00674C59">
        <w:rPr>
          <w:rFonts w:ascii="Times New Roman" w:hAnsi="Times New Roman" w:cs="Times New Roman"/>
          <w:lang w:val="ru-RU"/>
        </w:rPr>
        <w:t xml:space="preserve">в сети Интернет - </w:t>
      </w:r>
      <w:hyperlink r:id="rId9" w:history="1">
        <w:r w:rsidR="00674C59" w:rsidRPr="003C5521">
          <w:rPr>
            <w:rStyle w:val="a3"/>
            <w:rFonts w:ascii="Times New Roman" w:hAnsi="Times New Roman" w:cs="Times New Roman"/>
          </w:rPr>
          <w:t>www</w:t>
        </w:r>
        <w:r w:rsidR="00674C59" w:rsidRPr="000F67D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674C59" w:rsidRPr="003C5521">
          <w:rPr>
            <w:rStyle w:val="a3"/>
            <w:rFonts w:ascii="Times New Roman" w:hAnsi="Times New Roman" w:cs="Times New Roman"/>
          </w:rPr>
          <w:t>pshb</w:t>
        </w:r>
        <w:proofErr w:type="spellEnd"/>
        <w:r w:rsidR="00674C59" w:rsidRPr="000F67D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674C59" w:rsidRPr="003C5521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6A7D86">
        <w:rPr>
          <w:rFonts w:ascii="Times New Roman" w:hAnsi="Times New Roman" w:cs="Times New Roman"/>
          <w:lang w:val="ru-RU"/>
        </w:rPr>
        <w:t>.</w:t>
      </w:r>
    </w:p>
    <w:p w:rsidR="007B001C" w:rsidRPr="00565A60" w:rsidRDefault="007B001C">
      <w:pPr>
        <w:tabs>
          <w:tab w:val="left" w:pos="346"/>
        </w:tabs>
        <w:spacing w:line="100" w:lineRule="atLeast"/>
        <w:ind w:right="-10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B001C" w:rsidRPr="00AA7C5D" w:rsidRDefault="00E57D6B" w:rsidP="00E57D6B">
      <w:pPr>
        <w:tabs>
          <w:tab w:val="left" w:pos="1287"/>
          <w:tab w:val="left" w:pos="4689"/>
        </w:tabs>
        <w:spacing w:line="100" w:lineRule="atLeast"/>
        <w:rPr>
          <w:rFonts w:ascii="Times New Roman" w:hAnsi="Times New Roman" w:cs="Times New Roman"/>
          <w:b/>
          <w:lang w:val="ru-RU"/>
        </w:rPr>
      </w:pPr>
      <w:r w:rsidRPr="000F67D1">
        <w:rPr>
          <w:rFonts w:ascii="Times New Roman" w:hAnsi="Times New Roman" w:cs="Times New Roman"/>
          <w:b/>
          <w:lang w:val="ru-RU"/>
        </w:rPr>
        <w:t xml:space="preserve">3. </w:t>
      </w:r>
      <w:r w:rsidR="00AA7C5D">
        <w:rPr>
          <w:rFonts w:ascii="Times New Roman" w:hAnsi="Times New Roman" w:cs="Times New Roman"/>
          <w:b/>
          <w:lang w:val="ru-RU"/>
        </w:rPr>
        <w:t>ПРАВА И ОБЯЗАННОСТИ СТОРОН</w:t>
      </w:r>
    </w:p>
    <w:p w:rsidR="00E57D6B" w:rsidRPr="00565A60" w:rsidRDefault="00E57D6B" w:rsidP="00E57D6B">
      <w:pPr>
        <w:tabs>
          <w:tab w:val="left" w:pos="1287"/>
          <w:tab w:val="left" w:pos="4689"/>
        </w:tabs>
        <w:spacing w:line="100" w:lineRule="atLeas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B001C" w:rsidRPr="00E57D6B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7D6B">
        <w:rPr>
          <w:rFonts w:ascii="Times New Roman" w:hAnsi="Times New Roman" w:cs="Times New Roman"/>
          <w:b/>
          <w:bCs/>
          <w:iCs/>
          <w:sz w:val="24"/>
          <w:szCs w:val="24"/>
        </w:rPr>
        <w:t>3.1. Клиент обязан:</w:t>
      </w:r>
    </w:p>
    <w:p w:rsidR="007B001C" w:rsidRPr="00E57D6B" w:rsidRDefault="007B001C">
      <w:pPr>
        <w:pStyle w:val="14"/>
        <w:tabs>
          <w:tab w:val="left" w:pos="485"/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 xml:space="preserve">3.1.1. 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>Не использовать Счет для расчетов, связанных с осуществлением предпринимательской деятельности или частной практики.</w:t>
      </w:r>
    </w:p>
    <w:p w:rsidR="007B001C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3.1.2. Оплачивать услуги Банка, связанные с исполнением настоящего Договора, в соответствии с действующими Тарифами Банка.</w:t>
      </w:r>
    </w:p>
    <w:p w:rsidR="007D6E30" w:rsidRPr="007D6E30" w:rsidRDefault="007D6E30" w:rsidP="007D6E30">
      <w:pPr>
        <w:pStyle w:val="aff4"/>
        <w:shd w:val="clear" w:color="000000" w:fill="FFFFFF"/>
        <w:spacing w:after="0"/>
        <w:ind w:left="0"/>
        <w:jc w:val="both"/>
        <w:rPr>
          <w:rFonts w:ascii="Times New Roman" w:hAnsi="Times New Roman" w:cs="Times New Roman"/>
          <w:bCs/>
          <w:lang w:val="ru-RU"/>
        </w:rPr>
      </w:pPr>
      <w:r w:rsidRPr="007D6E30">
        <w:rPr>
          <w:rFonts w:ascii="Times New Roman" w:hAnsi="Times New Roman" w:cs="Times New Roman"/>
          <w:lang w:val="ru-RU"/>
        </w:rPr>
        <w:t xml:space="preserve">3.1.3. </w:t>
      </w:r>
      <w:r w:rsidRPr="007D6E30">
        <w:rPr>
          <w:rFonts w:ascii="Times New Roman" w:hAnsi="Times New Roman" w:cs="Times New Roman"/>
          <w:bCs/>
          <w:lang w:val="ru-RU"/>
        </w:rPr>
        <w:t>В течение 10</w:t>
      </w:r>
      <w:r w:rsidRPr="007D6E30">
        <w:rPr>
          <w:rFonts w:ascii="Times New Roman" w:hAnsi="Times New Roman" w:cs="Times New Roman"/>
          <w:bCs/>
        </w:rPr>
        <w:t> </w:t>
      </w:r>
      <w:r w:rsidRPr="007D6E30">
        <w:rPr>
          <w:rFonts w:ascii="Times New Roman" w:hAnsi="Times New Roman" w:cs="Times New Roman"/>
          <w:bCs/>
          <w:lang w:val="ru-RU"/>
        </w:rPr>
        <w:t>(Десяти) календарных дней со дня выдачи К</w:t>
      </w:r>
      <w:r>
        <w:rPr>
          <w:rFonts w:ascii="Times New Roman" w:hAnsi="Times New Roman" w:cs="Times New Roman"/>
          <w:bCs/>
          <w:lang w:val="ru-RU"/>
        </w:rPr>
        <w:t>лиенту</w:t>
      </w:r>
      <w:r w:rsidRPr="007D6E30">
        <w:rPr>
          <w:rFonts w:ascii="Times New Roman" w:hAnsi="Times New Roman" w:cs="Times New Roman"/>
          <w:bCs/>
          <w:lang w:val="ru-RU"/>
        </w:rPr>
        <w:t xml:space="preserve"> выписки по Счету</w:t>
      </w:r>
      <w:r>
        <w:rPr>
          <w:rFonts w:ascii="Times New Roman" w:hAnsi="Times New Roman" w:cs="Times New Roman"/>
          <w:bCs/>
          <w:lang w:val="ru-RU"/>
        </w:rPr>
        <w:t xml:space="preserve"> Клиента</w:t>
      </w:r>
      <w:r w:rsidRPr="007D6E30">
        <w:rPr>
          <w:rFonts w:ascii="Times New Roman" w:hAnsi="Times New Roman" w:cs="Times New Roman"/>
          <w:bCs/>
          <w:lang w:val="ru-RU"/>
        </w:rPr>
        <w:t xml:space="preserve"> письменно сообщать Б</w:t>
      </w:r>
      <w:r>
        <w:rPr>
          <w:rFonts w:ascii="Times New Roman" w:hAnsi="Times New Roman" w:cs="Times New Roman"/>
          <w:bCs/>
          <w:lang w:val="ru-RU"/>
        </w:rPr>
        <w:t>анку</w:t>
      </w:r>
      <w:r w:rsidRPr="007D6E30">
        <w:rPr>
          <w:rFonts w:ascii="Times New Roman" w:hAnsi="Times New Roman" w:cs="Times New Roman"/>
          <w:bCs/>
          <w:lang w:val="ru-RU"/>
        </w:rPr>
        <w:t xml:space="preserve"> о суммах, ошибочно списанных со Счета, а также заявлять иные претензии относительно осуществления Б</w:t>
      </w:r>
      <w:r>
        <w:rPr>
          <w:rFonts w:ascii="Times New Roman" w:hAnsi="Times New Roman" w:cs="Times New Roman"/>
          <w:bCs/>
          <w:lang w:val="ru-RU"/>
        </w:rPr>
        <w:t>анком</w:t>
      </w:r>
      <w:r w:rsidRPr="007D6E30">
        <w:rPr>
          <w:rFonts w:ascii="Times New Roman" w:hAnsi="Times New Roman" w:cs="Times New Roman"/>
          <w:bCs/>
          <w:lang w:val="ru-RU"/>
        </w:rPr>
        <w:t xml:space="preserve"> расчетно-кассового обслуживания К</w:t>
      </w:r>
      <w:r>
        <w:rPr>
          <w:rFonts w:ascii="Times New Roman" w:hAnsi="Times New Roman" w:cs="Times New Roman"/>
          <w:bCs/>
          <w:lang w:val="ru-RU"/>
        </w:rPr>
        <w:t>лиента</w:t>
      </w:r>
      <w:r w:rsidRPr="007D6E30">
        <w:rPr>
          <w:rFonts w:ascii="Times New Roman" w:hAnsi="Times New Roman" w:cs="Times New Roman"/>
          <w:bCs/>
          <w:lang w:val="ru-RU"/>
        </w:rPr>
        <w:t>.</w:t>
      </w:r>
    </w:p>
    <w:p w:rsidR="007D6E30" w:rsidRPr="007D6E30" w:rsidRDefault="007D6E30" w:rsidP="007D6E30">
      <w:pPr>
        <w:pStyle w:val="aff4"/>
        <w:shd w:val="clear" w:color="000000" w:fill="FFFFFF"/>
        <w:spacing w:after="0"/>
        <w:ind w:left="0"/>
        <w:jc w:val="both"/>
        <w:rPr>
          <w:rFonts w:ascii="Times New Roman" w:hAnsi="Times New Roman" w:cs="Times New Roman"/>
          <w:bCs/>
          <w:lang w:val="ru-RU"/>
        </w:rPr>
      </w:pPr>
      <w:r w:rsidRPr="007D6E30">
        <w:rPr>
          <w:rFonts w:ascii="Times New Roman" w:hAnsi="Times New Roman" w:cs="Times New Roman"/>
          <w:bCs/>
          <w:lang w:val="ru-RU"/>
        </w:rPr>
        <w:t xml:space="preserve">При </w:t>
      </w:r>
      <w:proofErr w:type="spellStart"/>
      <w:r w:rsidRPr="007D6E30">
        <w:rPr>
          <w:rFonts w:ascii="Times New Roman" w:hAnsi="Times New Roman" w:cs="Times New Roman"/>
          <w:bCs/>
          <w:lang w:val="ru-RU"/>
        </w:rPr>
        <w:t>непоступлении</w:t>
      </w:r>
      <w:proofErr w:type="spellEnd"/>
      <w:r w:rsidRPr="007D6E30">
        <w:rPr>
          <w:rFonts w:ascii="Times New Roman" w:hAnsi="Times New Roman" w:cs="Times New Roman"/>
          <w:bCs/>
          <w:lang w:val="ru-RU"/>
        </w:rPr>
        <w:t xml:space="preserve"> от К</w:t>
      </w:r>
      <w:r>
        <w:rPr>
          <w:rFonts w:ascii="Times New Roman" w:hAnsi="Times New Roman" w:cs="Times New Roman"/>
          <w:bCs/>
          <w:lang w:val="ru-RU"/>
        </w:rPr>
        <w:t>лиента</w:t>
      </w:r>
      <w:r w:rsidRPr="007D6E30">
        <w:rPr>
          <w:rFonts w:ascii="Times New Roman" w:hAnsi="Times New Roman" w:cs="Times New Roman"/>
          <w:bCs/>
          <w:lang w:val="ru-RU"/>
        </w:rPr>
        <w:t xml:space="preserve"> в указанные выше сроки возражений совершенные операции и остаток средств на Счете считаются подтвержденными.</w:t>
      </w:r>
    </w:p>
    <w:p w:rsidR="007D6E30" w:rsidRDefault="007D6E30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EC5">
        <w:rPr>
          <w:rFonts w:ascii="Times New Roman" w:hAnsi="Times New Roman" w:cs="Times New Roman"/>
          <w:sz w:val="24"/>
          <w:szCs w:val="24"/>
        </w:rPr>
        <w:t xml:space="preserve">3.1.4. </w:t>
      </w:r>
      <w:r w:rsidRPr="00D51EC5">
        <w:rPr>
          <w:rFonts w:ascii="Times New Roman" w:hAnsi="Times New Roman" w:cs="Times New Roman"/>
          <w:bCs/>
          <w:sz w:val="24"/>
          <w:szCs w:val="24"/>
        </w:rPr>
        <w:t>Пред</w:t>
      </w:r>
      <w:r w:rsidR="00461429" w:rsidRPr="00D51EC5">
        <w:rPr>
          <w:rFonts w:ascii="Times New Roman" w:hAnsi="Times New Roman" w:cs="Times New Roman"/>
          <w:bCs/>
          <w:sz w:val="24"/>
          <w:szCs w:val="24"/>
        </w:rPr>
        <w:t>о</w:t>
      </w:r>
      <w:r w:rsidRPr="00D51EC5">
        <w:rPr>
          <w:rFonts w:ascii="Times New Roman" w:hAnsi="Times New Roman" w:cs="Times New Roman"/>
          <w:bCs/>
          <w:sz w:val="24"/>
          <w:szCs w:val="24"/>
        </w:rPr>
        <w:t xml:space="preserve">ставлять в Банк </w:t>
      </w:r>
      <w:r w:rsidR="00461429" w:rsidRPr="00D51EC5">
        <w:rPr>
          <w:rFonts w:ascii="Times New Roman" w:hAnsi="Times New Roman" w:cs="Times New Roman"/>
          <w:sz w:val="24"/>
          <w:szCs w:val="24"/>
        </w:rPr>
        <w:t xml:space="preserve">письменные поручения (заявления) </w:t>
      </w:r>
      <w:proofErr w:type="gramStart"/>
      <w:r w:rsidR="00461429" w:rsidRPr="00D51EC5">
        <w:rPr>
          <w:rFonts w:ascii="Times New Roman" w:hAnsi="Times New Roman" w:cs="Times New Roman"/>
          <w:sz w:val="24"/>
          <w:szCs w:val="24"/>
        </w:rPr>
        <w:t>Клиента</w:t>
      </w:r>
      <w:r w:rsidR="00461429" w:rsidRPr="00D51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EC5" w:rsidRPr="00D51EC5">
        <w:rPr>
          <w:rFonts w:ascii="Times New Roman" w:hAnsi="Times New Roman" w:cs="Times New Roman"/>
          <w:bCs/>
          <w:sz w:val="24"/>
          <w:szCs w:val="24"/>
        </w:rPr>
        <w:t>оформленные</w:t>
      </w:r>
      <w:proofErr w:type="gramEnd"/>
      <w:r w:rsidR="00D51EC5" w:rsidRPr="00D51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EC5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Банка и нормативных актов Банка России.</w:t>
      </w:r>
    </w:p>
    <w:p w:rsidR="007D6E30" w:rsidRDefault="007D6E30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3.1.5. </w:t>
      </w:r>
      <w:r w:rsidRPr="007D6E30">
        <w:rPr>
          <w:rFonts w:ascii="Times New Roman" w:hAnsi="Times New Roman" w:cs="Times New Roman"/>
          <w:bCs/>
          <w:sz w:val="24"/>
          <w:szCs w:val="24"/>
        </w:rPr>
        <w:t>Распоряжаться денежными средствами, находящимися на Счете, в строгом соответствии с действующим законодательством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Pr="007D6E30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едерации</w:t>
      </w:r>
      <w:r w:rsidRPr="007D6E30">
        <w:rPr>
          <w:rFonts w:ascii="Times New Roman" w:hAnsi="Times New Roman" w:cs="Times New Roman"/>
          <w:bCs/>
          <w:sz w:val="24"/>
          <w:szCs w:val="24"/>
        </w:rPr>
        <w:t xml:space="preserve"> и нормативными актами </w:t>
      </w:r>
      <w:r>
        <w:rPr>
          <w:rFonts w:ascii="Times New Roman" w:hAnsi="Times New Roman" w:cs="Times New Roman"/>
          <w:bCs/>
          <w:sz w:val="24"/>
          <w:szCs w:val="24"/>
        </w:rPr>
        <w:t>Банка России</w:t>
      </w:r>
      <w:r w:rsidRPr="007D6E30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E30" w:rsidRDefault="007D6E30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3.1.6. 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>В случае ошибочного зачисления Б</w:t>
      </w:r>
      <w:r w:rsidR="009C78FF">
        <w:rPr>
          <w:rFonts w:ascii="Times New Roman" w:hAnsi="Times New Roman" w:cs="Times New Roman"/>
          <w:bCs/>
          <w:sz w:val="24"/>
          <w:szCs w:val="24"/>
        </w:rPr>
        <w:t>анком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 xml:space="preserve"> денежных средств на Счет К</w:t>
      </w:r>
      <w:r w:rsidR="009C78FF">
        <w:rPr>
          <w:rFonts w:ascii="Times New Roman" w:hAnsi="Times New Roman" w:cs="Times New Roman"/>
          <w:bCs/>
          <w:sz w:val="24"/>
          <w:szCs w:val="24"/>
        </w:rPr>
        <w:t>лиента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календарных дней со дня вручения ему выписки из Счета письменно сообщить Б</w:t>
      </w:r>
      <w:r w:rsidR="009C78FF">
        <w:rPr>
          <w:rFonts w:ascii="Times New Roman" w:hAnsi="Times New Roman" w:cs="Times New Roman"/>
          <w:bCs/>
          <w:sz w:val="24"/>
          <w:szCs w:val="24"/>
        </w:rPr>
        <w:t xml:space="preserve">анку 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>о суммах, ошибочно зачисленных на его Счет, и возвратить их Б</w:t>
      </w:r>
      <w:r w:rsidR="009C78FF">
        <w:rPr>
          <w:rFonts w:ascii="Times New Roman" w:hAnsi="Times New Roman" w:cs="Times New Roman"/>
          <w:bCs/>
          <w:sz w:val="24"/>
          <w:szCs w:val="24"/>
        </w:rPr>
        <w:t>анку</w:t>
      </w:r>
      <w:r w:rsidR="009C78FF" w:rsidRPr="009C78FF">
        <w:rPr>
          <w:rFonts w:ascii="Times New Roman" w:hAnsi="Times New Roman" w:cs="Times New Roman"/>
          <w:bCs/>
          <w:sz w:val="24"/>
          <w:szCs w:val="24"/>
        </w:rPr>
        <w:t>.</w:t>
      </w:r>
      <w:r w:rsidR="009E5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5416" w:rsidRPr="00295416" w:rsidRDefault="00295416" w:rsidP="00763C0B">
      <w:pPr>
        <w:jc w:val="both"/>
        <w:rPr>
          <w:rFonts w:ascii="Times New Roman" w:hAnsi="Times New Roman" w:cs="Times New Roman"/>
          <w:bCs/>
          <w:lang w:val="ru-RU"/>
        </w:rPr>
      </w:pPr>
      <w:r w:rsidRPr="00295416">
        <w:rPr>
          <w:rFonts w:ascii="Times New Roman" w:hAnsi="Times New Roman" w:cs="Times New Roman"/>
          <w:bCs/>
          <w:lang w:val="ru-RU"/>
        </w:rPr>
        <w:t xml:space="preserve">За </w:t>
      </w:r>
      <w:proofErr w:type="spellStart"/>
      <w:r w:rsidRPr="00295416">
        <w:rPr>
          <w:rFonts w:ascii="Times New Roman" w:hAnsi="Times New Roman" w:cs="Times New Roman"/>
          <w:bCs/>
          <w:lang w:val="ru-RU"/>
        </w:rPr>
        <w:t>неуведомление</w:t>
      </w:r>
      <w:proofErr w:type="spellEnd"/>
      <w:r w:rsidRPr="00295416">
        <w:rPr>
          <w:rFonts w:ascii="Times New Roman" w:hAnsi="Times New Roman" w:cs="Times New Roman"/>
          <w:bCs/>
          <w:lang w:val="ru-RU"/>
        </w:rPr>
        <w:t xml:space="preserve"> Банка в указанный срок об ошибочно зачисленных суммах, Клиент уплачивает Банку за каждый день пользования чужими денежными средствами пени в размере 0,5% от ошибочно зачисленной на Счет суммы.</w:t>
      </w:r>
    </w:p>
    <w:p w:rsidR="007D6E30" w:rsidRPr="007D6E30" w:rsidRDefault="007B001C" w:rsidP="007D6E30">
      <w:pPr>
        <w:jc w:val="both"/>
        <w:rPr>
          <w:rFonts w:ascii="Times New Roman" w:hAnsi="Times New Roman" w:cs="Times New Roman"/>
          <w:bCs/>
          <w:lang w:val="ru-RU"/>
        </w:rPr>
      </w:pPr>
      <w:r w:rsidRPr="007D6E30">
        <w:rPr>
          <w:rFonts w:ascii="Times New Roman" w:hAnsi="Times New Roman" w:cs="Times New Roman"/>
          <w:lang w:val="ru-RU"/>
        </w:rPr>
        <w:t>3.1.</w:t>
      </w:r>
      <w:r w:rsidR="009C78FF">
        <w:rPr>
          <w:rFonts w:ascii="Times New Roman" w:hAnsi="Times New Roman" w:cs="Times New Roman"/>
          <w:lang w:val="ru-RU"/>
        </w:rPr>
        <w:t>7</w:t>
      </w:r>
      <w:r w:rsidRPr="007D6E30">
        <w:rPr>
          <w:rFonts w:ascii="Times New Roman" w:hAnsi="Times New Roman" w:cs="Times New Roman"/>
          <w:lang w:val="ru-RU"/>
        </w:rPr>
        <w:t xml:space="preserve">. </w:t>
      </w:r>
      <w:r w:rsidR="007D6E30" w:rsidRPr="007D6E30">
        <w:rPr>
          <w:rFonts w:ascii="Times New Roman" w:hAnsi="Times New Roman" w:cs="Times New Roman"/>
          <w:bCs/>
          <w:lang w:val="ru-RU"/>
        </w:rPr>
        <w:t>Письменно уведомлять Б</w:t>
      </w:r>
      <w:r w:rsidR="007D6E30">
        <w:rPr>
          <w:rFonts w:ascii="Times New Roman" w:hAnsi="Times New Roman" w:cs="Times New Roman"/>
          <w:bCs/>
          <w:lang w:val="ru-RU"/>
        </w:rPr>
        <w:t xml:space="preserve">анк </w:t>
      </w:r>
      <w:r w:rsidR="007D6E30" w:rsidRPr="007D6E30">
        <w:rPr>
          <w:rFonts w:ascii="Times New Roman" w:hAnsi="Times New Roman" w:cs="Times New Roman"/>
          <w:bCs/>
          <w:lang w:val="ru-RU"/>
        </w:rPr>
        <w:t>об изменении реквизитов документа, удостоверяющего личность, имени и фамилии, адреса места жительства (пребывания), номеров телефонов и иных сведений, предоставленных Б</w:t>
      </w:r>
      <w:r w:rsidR="007D6E30">
        <w:rPr>
          <w:rFonts w:ascii="Times New Roman" w:hAnsi="Times New Roman" w:cs="Times New Roman"/>
          <w:bCs/>
          <w:lang w:val="ru-RU"/>
        </w:rPr>
        <w:t>анку</w:t>
      </w:r>
      <w:r w:rsidR="007D6E30" w:rsidRPr="007D6E30">
        <w:rPr>
          <w:rFonts w:ascii="Times New Roman" w:hAnsi="Times New Roman" w:cs="Times New Roman"/>
          <w:bCs/>
          <w:lang w:val="ru-RU"/>
        </w:rPr>
        <w:t xml:space="preserve"> для открытия Счета</w:t>
      </w:r>
      <w:r w:rsidR="00D51EC5">
        <w:rPr>
          <w:rFonts w:ascii="Times New Roman" w:hAnsi="Times New Roman" w:cs="Times New Roman"/>
          <w:bCs/>
          <w:lang w:val="ru-RU"/>
        </w:rPr>
        <w:t xml:space="preserve"> (своих и/или Представителя Клиента)</w:t>
      </w:r>
      <w:r w:rsidR="007D6E30" w:rsidRPr="007D6E30">
        <w:rPr>
          <w:rFonts w:ascii="Times New Roman" w:hAnsi="Times New Roman" w:cs="Times New Roman"/>
          <w:bCs/>
          <w:lang w:val="ru-RU"/>
        </w:rPr>
        <w:t>, с обязательным предоставлением в Б</w:t>
      </w:r>
      <w:r w:rsidR="007D6E30">
        <w:rPr>
          <w:rFonts w:ascii="Times New Roman" w:hAnsi="Times New Roman" w:cs="Times New Roman"/>
          <w:bCs/>
          <w:lang w:val="ru-RU"/>
        </w:rPr>
        <w:t xml:space="preserve">анк </w:t>
      </w:r>
      <w:r w:rsidR="007D6E30" w:rsidRPr="007D6E30">
        <w:rPr>
          <w:rFonts w:ascii="Times New Roman" w:hAnsi="Times New Roman" w:cs="Times New Roman"/>
          <w:bCs/>
          <w:lang w:val="ru-RU"/>
        </w:rPr>
        <w:t xml:space="preserve">соответствующих документов не позднее </w:t>
      </w:r>
      <w:r w:rsidR="007D6E30">
        <w:rPr>
          <w:rFonts w:ascii="Times New Roman" w:hAnsi="Times New Roman" w:cs="Times New Roman"/>
          <w:bCs/>
          <w:lang w:val="ru-RU"/>
        </w:rPr>
        <w:t xml:space="preserve">3 </w:t>
      </w:r>
      <w:r w:rsidR="007D6E30" w:rsidRPr="007D6E30">
        <w:rPr>
          <w:rFonts w:ascii="Times New Roman" w:hAnsi="Times New Roman" w:cs="Times New Roman"/>
          <w:bCs/>
          <w:lang w:val="ru-RU"/>
        </w:rPr>
        <w:t>(</w:t>
      </w:r>
      <w:r w:rsidR="007D6E30">
        <w:rPr>
          <w:rFonts w:ascii="Times New Roman" w:hAnsi="Times New Roman" w:cs="Times New Roman"/>
          <w:bCs/>
          <w:lang w:val="ru-RU"/>
        </w:rPr>
        <w:t>Трех</w:t>
      </w:r>
      <w:r w:rsidR="007D6E30" w:rsidRPr="007D6E30">
        <w:rPr>
          <w:rFonts w:ascii="Times New Roman" w:hAnsi="Times New Roman" w:cs="Times New Roman"/>
          <w:bCs/>
          <w:lang w:val="ru-RU"/>
        </w:rPr>
        <w:t>) рабочих дней после произведенных изменений.</w:t>
      </w:r>
      <w:r w:rsidR="00EC03F5">
        <w:rPr>
          <w:rFonts w:ascii="Times New Roman" w:hAnsi="Times New Roman" w:cs="Times New Roman"/>
          <w:bCs/>
          <w:lang w:val="ru-RU"/>
        </w:rPr>
        <w:t xml:space="preserve"> </w:t>
      </w:r>
    </w:p>
    <w:p w:rsidR="007D6E30" w:rsidRDefault="007D6E30" w:rsidP="009C78FF">
      <w:pPr>
        <w:jc w:val="both"/>
        <w:rPr>
          <w:rFonts w:ascii="Times New Roman" w:hAnsi="Times New Roman" w:cs="Times New Roman"/>
          <w:bCs/>
          <w:lang w:val="ru-RU"/>
        </w:rPr>
      </w:pPr>
      <w:r w:rsidRPr="007D6E30">
        <w:rPr>
          <w:rFonts w:ascii="Times New Roman" w:hAnsi="Times New Roman" w:cs="Times New Roman"/>
          <w:bCs/>
          <w:lang w:val="ru-RU"/>
        </w:rPr>
        <w:t>В противном случае Б</w:t>
      </w:r>
      <w:r>
        <w:rPr>
          <w:rFonts w:ascii="Times New Roman" w:hAnsi="Times New Roman" w:cs="Times New Roman"/>
          <w:bCs/>
          <w:lang w:val="ru-RU"/>
        </w:rPr>
        <w:t xml:space="preserve">анк </w:t>
      </w:r>
      <w:r w:rsidRPr="007D6E30">
        <w:rPr>
          <w:rFonts w:ascii="Times New Roman" w:hAnsi="Times New Roman" w:cs="Times New Roman"/>
          <w:bCs/>
          <w:lang w:val="ru-RU"/>
        </w:rPr>
        <w:t>не несет ответственности перед К</w:t>
      </w:r>
      <w:r>
        <w:rPr>
          <w:rFonts w:ascii="Times New Roman" w:hAnsi="Times New Roman" w:cs="Times New Roman"/>
          <w:bCs/>
          <w:lang w:val="ru-RU"/>
        </w:rPr>
        <w:t xml:space="preserve">лиентом </w:t>
      </w:r>
      <w:r w:rsidRPr="007D6E30">
        <w:rPr>
          <w:rFonts w:ascii="Times New Roman" w:hAnsi="Times New Roman" w:cs="Times New Roman"/>
          <w:bCs/>
          <w:lang w:val="ru-RU"/>
        </w:rPr>
        <w:t>за возможные неблагоприятные последствия, связанные с отсутствием у Б</w:t>
      </w:r>
      <w:r>
        <w:rPr>
          <w:rFonts w:ascii="Times New Roman" w:hAnsi="Times New Roman" w:cs="Times New Roman"/>
          <w:bCs/>
          <w:lang w:val="ru-RU"/>
        </w:rPr>
        <w:t>анка</w:t>
      </w:r>
      <w:r w:rsidR="009C78FF">
        <w:rPr>
          <w:rFonts w:ascii="Times New Roman" w:hAnsi="Times New Roman" w:cs="Times New Roman"/>
          <w:bCs/>
          <w:lang w:val="ru-RU"/>
        </w:rPr>
        <w:t xml:space="preserve"> указанных выше сведений.</w:t>
      </w:r>
    </w:p>
    <w:p w:rsidR="009C78FF" w:rsidRPr="009C78FF" w:rsidRDefault="009C78FF" w:rsidP="009C78F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3.1.8. </w:t>
      </w:r>
      <w:r w:rsidRPr="009C78FF">
        <w:rPr>
          <w:rFonts w:ascii="Times New Roman" w:hAnsi="Times New Roman"/>
          <w:lang w:val="ru-RU"/>
        </w:rPr>
        <w:t xml:space="preserve">Не позднее 10 (Десяти) </w:t>
      </w:r>
      <w:r>
        <w:rPr>
          <w:rFonts w:ascii="Times New Roman" w:hAnsi="Times New Roman"/>
          <w:lang w:val="ru-RU"/>
        </w:rPr>
        <w:t>календарных</w:t>
      </w:r>
      <w:r w:rsidRPr="009C78FF">
        <w:rPr>
          <w:rFonts w:ascii="Times New Roman" w:hAnsi="Times New Roman"/>
          <w:lang w:val="ru-RU"/>
        </w:rPr>
        <w:t xml:space="preserve"> дней с момента наступления соответствующего факта, письменно сообщить и предоставить </w:t>
      </w:r>
      <w:r>
        <w:rPr>
          <w:rFonts w:ascii="Times New Roman" w:hAnsi="Times New Roman"/>
          <w:lang w:val="ru-RU"/>
        </w:rPr>
        <w:t>Банку</w:t>
      </w:r>
      <w:r w:rsidRPr="009C78FF">
        <w:rPr>
          <w:rFonts w:ascii="Times New Roman" w:hAnsi="Times New Roman"/>
          <w:lang w:val="ru-RU"/>
        </w:rPr>
        <w:t xml:space="preserve"> надлежаще заверенные документы о </w:t>
      </w:r>
      <w:proofErr w:type="gramStart"/>
      <w:r w:rsidRPr="009C78FF">
        <w:rPr>
          <w:rFonts w:ascii="Times New Roman" w:hAnsi="Times New Roman"/>
          <w:lang w:val="ru-RU"/>
        </w:rPr>
        <w:t>приобретении</w:t>
      </w:r>
      <w:r w:rsidRPr="009C78FF">
        <w:rPr>
          <w:rFonts w:ascii="Times New Roman" w:hAnsi="Times New Roman"/>
        </w:rPr>
        <w:t> </w:t>
      </w:r>
      <w:r w:rsidRPr="009C78F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Клиентом</w:t>
      </w:r>
      <w:proofErr w:type="gramEnd"/>
      <w:r w:rsidRPr="009C78FF">
        <w:rPr>
          <w:rFonts w:ascii="Times New Roman" w:hAnsi="Times New Roman"/>
          <w:lang w:val="ru-RU"/>
        </w:rPr>
        <w:t xml:space="preserve"> одного из следующих статусов: </w:t>
      </w:r>
    </w:p>
    <w:p w:rsidR="009C78FF" w:rsidRPr="009C78FF" w:rsidRDefault="009C78FF" w:rsidP="009C78FF">
      <w:pPr>
        <w:pStyle w:val="ab"/>
        <w:numPr>
          <w:ilvl w:val="0"/>
          <w:numId w:val="4"/>
        </w:numPr>
        <w:contextualSpacing w:val="0"/>
        <w:jc w:val="both"/>
        <w:rPr>
          <w:rFonts w:ascii="Times New Roman" w:hAnsi="Times New Roman"/>
        </w:rPr>
      </w:pPr>
      <w:proofErr w:type="spellStart"/>
      <w:r w:rsidRPr="009C78FF">
        <w:rPr>
          <w:rFonts w:ascii="Times New Roman" w:hAnsi="Times New Roman"/>
        </w:rPr>
        <w:t>иностранного</w:t>
      </w:r>
      <w:proofErr w:type="spellEnd"/>
      <w:r w:rsidRPr="009C78FF">
        <w:rPr>
          <w:rFonts w:ascii="Times New Roman" w:hAnsi="Times New Roman"/>
        </w:rPr>
        <w:t xml:space="preserve"> </w:t>
      </w:r>
      <w:proofErr w:type="spellStart"/>
      <w:r w:rsidRPr="009C78FF">
        <w:rPr>
          <w:rFonts w:ascii="Times New Roman" w:hAnsi="Times New Roman"/>
        </w:rPr>
        <w:t>публичного</w:t>
      </w:r>
      <w:proofErr w:type="spellEnd"/>
      <w:r w:rsidRPr="009C78FF">
        <w:rPr>
          <w:rFonts w:ascii="Times New Roman" w:hAnsi="Times New Roman"/>
        </w:rPr>
        <w:t xml:space="preserve"> </w:t>
      </w:r>
      <w:proofErr w:type="spellStart"/>
      <w:r w:rsidRPr="009C78FF">
        <w:rPr>
          <w:rFonts w:ascii="Times New Roman" w:hAnsi="Times New Roman"/>
        </w:rPr>
        <w:t>должностного</w:t>
      </w:r>
      <w:proofErr w:type="spellEnd"/>
      <w:r w:rsidRPr="009C78FF">
        <w:rPr>
          <w:rFonts w:ascii="Times New Roman" w:hAnsi="Times New Roman"/>
        </w:rPr>
        <w:t xml:space="preserve"> </w:t>
      </w:r>
      <w:proofErr w:type="spellStart"/>
      <w:r w:rsidRPr="009C78FF">
        <w:rPr>
          <w:rFonts w:ascii="Times New Roman" w:hAnsi="Times New Roman"/>
        </w:rPr>
        <w:t>лица</w:t>
      </w:r>
      <w:proofErr w:type="spellEnd"/>
      <w:r w:rsidRPr="009C78FF">
        <w:rPr>
          <w:rFonts w:ascii="Times New Roman" w:hAnsi="Times New Roman"/>
        </w:rPr>
        <w:t xml:space="preserve">, </w:t>
      </w:r>
    </w:p>
    <w:p w:rsidR="009C78FF" w:rsidRPr="009C78FF" w:rsidRDefault="009C78FF" w:rsidP="009C78FF">
      <w:pPr>
        <w:pStyle w:val="ab"/>
        <w:numPr>
          <w:ilvl w:val="0"/>
          <w:numId w:val="4"/>
        </w:numPr>
        <w:contextualSpacing w:val="0"/>
        <w:jc w:val="both"/>
        <w:rPr>
          <w:rFonts w:ascii="Times New Roman" w:hAnsi="Times New Roman"/>
          <w:lang w:val="ru-RU"/>
        </w:rPr>
      </w:pPr>
      <w:proofErr w:type="gramStart"/>
      <w:r w:rsidRPr="009C78FF">
        <w:rPr>
          <w:rFonts w:ascii="Times New Roman" w:hAnsi="Times New Roman"/>
          <w:lang w:val="ru-RU"/>
        </w:rPr>
        <w:lastRenderedPageBreak/>
        <w:t>супруга</w:t>
      </w:r>
      <w:proofErr w:type="gramEnd"/>
      <w:r w:rsidRPr="009C78FF">
        <w:rPr>
          <w:rFonts w:ascii="Times New Roman" w:hAnsi="Times New Roman"/>
          <w:lang w:val="ru-RU"/>
        </w:rPr>
        <w:t xml:space="preserve">(и) иностранного публичного должностного лица, </w:t>
      </w:r>
    </w:p>
    <w:p w:rsidR="009C78FF" w:rsidRPr="009C78FF" w:rsidRDefault="009C78FF" w:rsidP="009C78FF">
      <w:pPr>
        <w:pStyle w:val="ab"/>
        <w:numPr>
          <w:ilvl w:val="0"/>
          <w:numId w:val="4"/>
        </w:numPr>
        <w:contextualSpacing w:val="0"/>
        <w:jc w:val="both"/>
        <w:rPr>
          <w:rFonts w:ascii="Times New Roman" w:hAnsi="Times New Roman"/>
          <w:lang w:val="ru-RU"/>
        </w:rPr>
      </w:pPr>
      <w:proofErr w:type="gramStart"/>
      <w:r w:rsidRPr="009C78FF">
        <w:rPr>
          <w:rFonts w:ascii="Times New Roman" w:hAnsi="Times New Roman"/>
          <w:lang w:val="ru-RU"/>
        </w:rPr>
        <w:t>близкого</w:t>
      </w:r>
      <w:proofErr w:type="gramEnd"/>
      <w:r w:rsidRPr="009C78FF">
        <w:rPr>
          <w:rFonts w:ascii="Times New Roman" w:hAnsi="Times New Roman"/>
          <w:lang w:val="ru-RU"/>
        </w:rPr>
        <w:t xml:space="preserve"> родственника иностранного публичного должностного лица. </w:t>
      </w:r>
    </w:p>
    <w:p w:rsidR="009C78FF" w:rsidRPr="00E57D6B" w:rsidRDefault="008A095C" w:rsidP="009C78FF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3.1.</w:t>
      </w:r>
      <w:r w:rsidR="009C78FF">
        <w:rPr>
          <w:rFonts w:ascii="Times New Roman" w:hAnsi="Times New Roman" w:cs="Times New Roman"/>
          <w:sz w:val="24"/>
          <w:szCs w:val="24"/>
        </w:rPr>
        <w:t>9</w:t>
      </w:r>
      <w:r w:rsidRPr="00E57D6B">
        <w:rPr>
          <w:rFonts w:ascii="Times New Roman" w:hAnsi="Times New Roman" w:cs="Times New Roman"/>
          <w:sz w:val="24"/>
          <w:szCs w:val="24"/>
        </w:rPr>
        <w:t>.</w:t>
      </w:r>
      <w:r w:rsidR="009C78FF" w:rsidRPr="009C78FF">
        <w:t xml:space="preserve"> 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При </w:t>
      </w:r>
      <w:r w:rsidR="00CB5367" w:rsidRPr="00CB5367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="00CB5367">
        <w:rPr>
          <w:rFonts w:ascii="Times New Roman" w:hAnsi="Times New Roman" w:cs="Times New Roman"/>
          <w:sz w:val="24"/>
          <w:szCs w:val="24"/>
        </w:rPr>
        <w:t>К</w:t>
      </w:r>
      <w:r w:rsidR="00CB5367" w:rsidRPr="00CB5367">
        <w:rPr>
          <w:rFonts w:ascii="Times New Roman" w:hAnsi="Times New Roman" w:cs="Times New Roman"/>
          <w:sz w:val="24"/>
          <w:szCs w:val="24"/>
        </w:rPr>
        <w:t xml:space="preserve">лиента снять со Счета </w:t>
      </w:r>
      <w:r w:rsidR="009C78FF" w:rsidRPr="00CB5367">
        <w:rPr>
          <w:rFonts w:ascii="Times New Roman" w:hAnsi="Times New Roman" w:cs="Times New Roman"/>
          <w:sz w:val="24"/>
          <w:szCs w:val="24"/>
        </w:rPr>
        <w:t>наличны</w:t>
      </w:r>
      <w:r w:rsidR="00CB5367" w:rsidRPr="00CB5367">
        <w:rPr>
          <w:rFonts w:ascii="Times New Roman" w:hAnsi="Times New Roman" w:cs="Times New Roman"/>
          <w:sz w:val="24"/>
          <w:szCs w:val="24"/>
        </w:rPr>
        <w:t>е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CB5367" w:rsidRPr="00CB5367">
        <w:rPr>
          <w:rFonts w:ascii="Times New Roman" w:hAnsi="Times New Roman" w:cs="Times New Roman"/>
          <w:sz w:val="24"/>
          <w:szCs w:val="24"/>
        </w:rPr>
        <w:t>а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 в сумме, равной или превышающей 100 000 (Сто тысяч) Российских рублей (или сумм</w:t>
      </w:r>
      <w:r w:rsidR="00CB5367">
        <w:rPr>
          <w:rFonts w:ascii="Times New Roman" w:hAnsi="Times New Roman" w:cs="Times New Roman"/>
          <w:sz w:val="24"/>
          <w:szCs w:val="24"/>
        </w:rPr>
        <w:t>ы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 в иностранной валюте, эквивалентной 100 000 (Ста тысячам) </w:t>
      </w:r>
      <w:r w:rsidR="00CB5367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9C78FF" w:rsidRPr="00CB5367">
        <w:rPr>
          <w:rFonts w:ascii="Times New Roman" w:hAnsi="Times New Roman" w:cs="Times New Roman"/>
          <w:sz w:val="24"/>
          <w:szCs w:val="24"/>
        </w:rPr>
        <w:t>рубле</w:t>
      </w:r>
      <w:r w:rsidR="00CB5367">
        <w:rPr>
          <w:rFonts w:ascii="Times New Roman" w:hAnsi="Times New Roman" w:cs="Times New Roman"/>
          <w:sz w:val="24"/>
          <w:szCs w:val="24"/>
        </w:rPr>
        <w:t>й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 и более), Клиенту необходимо произвести предварительный заказ </w:t>
      </w:r>
      <w:r w:rsidR="00CB5367" w:rsidRPr="00CB5367">
        <w:rPr>
          <w:rFonts w:ascii="Times New Roman" w:hAnsi="Times New Roman" w:cs="Times New Roman"/>
          <w:sz w:val="24"/>
          <w:szCs w:val="24"/>
        </w:rPr>
        <w:t xml:space="preserve">этой суммы 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B5367">
        <w:rPr>
          <w:rFonts w:ascii="Times New Roman" w:hAnsi="Times New Roman" w:cs="Times New Roman"/>
          <w:sz w:val="24"/>
          <w:szCs w:val="24"/>
        </w:rPr>
        <w:t>(</w:t>
      </w:r>
      <w:r w:rsidR="009C78FF" w:rsidRPr="00CB5367">
        <w:rPr>
          <w:rFonts w:ascii="Times New Roman" w:hAnsi="Times New Roman" w:cs="Times New Roman"/>
          <w:sz w:val="24"/>
          <w:szCs w:val="24"/>
        </w:rPr>
        <w:t>до 13:00 часов по местному</w:t>
      </w:r>
      <w:r w:rsidR="00CB5367">
        <w:rPr>
          <w:rFonts w:ascii="Times New Roman" w:hAnsi="Times New Roman" w:cs="Times New Roman"/>
          <w:sz w:val="24"/>
          <w:szCs w:val="24"/>
        </w:rPr>
        <w:t xml:space="preserve"> </w:t>
      </w:r>
      <w:r w:rsidR="009C78FF" w:rsidRPr="00CB5367">
        <w:rPr>
          <w:rFonts w:ascii="Times New Roman" w:hAnsi="Times New Roman" w:cs="Times New Roman"/>
          <w:sz w:val="24"/>
          <w:szCs w:val="24"/>
        </w:rPr>
        <w:t>времени</w:t>
      </w:r>
      <w:r w:rsidR="00CB5367">
        <w:rPr>
          <w:rFonts w:ascii="Times New Roman" w:hAnsi="Times New Roman" w:cs="Times New Roman"/>
          <w:sz w:val="24"/>
          <w:szCs w:val="24"/>
        </w:rPr>
        <w:t>)</w:t>
      </w:r>
      <w:r w:rsidR="009C78FF" w:rsidRPr="00CB5367">
        <w:rPr>
          <w:rFonts w:ascii="Times New Roman" w:hAnsi="Times New Roman" w:cs="Times New Roman"/>
          <w:sz w:val="24"/>
          <w:szCs w:val="24"/>
        </w:rPr>
        <w:t xml:space="preserve"> </w:t>
      </w:r>
      <w:r w:rsidR="00CB5367">
        <w:rPr>
          <w:rFonts w:ascii="Times New Roman" w:hAnsi="Times New Roman" w:cs="Times New Roman"/>
          <w:sz w:val="24"/>
          <w:szCs w:val="24"/>
        </w:rPr>
        <w:t xml:space="preserve">в </w:t>
      </w:r>
      <w:r w:rsidR="00CB5367" w:rsidRPr="00CB5367">
        <w:rPr>
          <w:rFonts w:ascii="Times New Roman" w:hAnsi="Times New Roman" w:cs="Times New Roman"/>
          <w:sz w:val="24"/>
          <w:szCs w:val="24"/>
        </w:rPr>
        <w:t>рабоч</w:t>
      </w:r>
      <w:r w:rsidR="00CB5367">
        <w:rPr>
          <w:rFonts w:ascii="Times New Roman" w:hAnsi="Times New Roman" w:cs="Times New Roman"/>
          <w:sz w:val="24"/>
          <w:szCs w:val="24"/>
        </w:rPr>
        <w:t>ий</w:t>
      </w:r>
      <w:r w:rsidR="00CB5367" w:rsidRPr="00CB5367">
        <w:rPr>
          <w:rFonts w:ascii="Times New Roman" w:hAnsi="Times New Roman" w:cs="Times New Roman"/>
          <w:sz w:val="24"/>
          <w:szCs w:val="24"/>
        </w:rPr>
        <w:t xml:space="preserve"> </w:t>
      </w:r>
      <w:r w:rsidR="009C78FF" w:rsidRPr="00CB5367">
        <w:rPr>
          <w:rFonts w:ascii="Times New Roman" w:hAnsi="Times New Roman" w:cs="Times New Roman"/>
          <w:sz w:val="24"/>
          <w:szCs w:val="24"/>
        </w:rPr>
        <w:t>д</w:t>
      </w:r>
      <w:r w:rsidR="00CB5367">
        <w:rPr>
          <w:rFonts w:ascii="Times New Roman" w:hAnsi="Times New Roman" w:cs="Times New Roman"/>
          <w:sz w:val="24"/>
          <w:szCs w:val="24"/>
        </w:rPr>
        <w:t>ень</w:t>
      </w:r>
      <w:r w:rsidR="00CB5367" w:rsidRPr="00CB5367">
        <w:rPr>
          <w:rFonts w:ascii="Times New Roman" w:hAnsi="Times New Roman" w:cs="Times New Roman"/>
          <w:sz w:val="24"/>
          <w:szCs w:val="24"/>
        </w:rPr>
        <w:t>, предшествующ</w:t>
      </w:r>
      <w:r w:rsidR="00CB5367">
        <w:rPr>
          <w:rFonts w:ascii="Times New Roman" w:hAnsi="Times New Roman" w:cs="Times New Roman"/>
          <w:sz w:val="24"/>
          <w:szCs w:val="24"/>
        </w:rPr>
        <w:t>ий</w:t>
      </w:r>
      <w:r w:rsidR="00CB5367" w:rsidRPr="00CB5367">
        <w:rPr>
          <w:rFonts w:ascii="Times New Roman" w:hAnsi="Times New Roman" w:cs="Times New Roman"/>
          <w:sz w:val="24"/>
          <w:szCs w:val="24"/>
        </w:rPr>
        <w:t xml:space="preserve"> дню выдачи</w:t>
      </w:r>
      <w:r w:rsidR="009C78FF" w:rsidRPr="00CB5367">
        <w:rPr>
          <w:rFonts w:ascii="Times New Roman" w:hAnsi="Times New Roman" w:cs="Times New Roman"/>
          <w:sz w:val="24"/>
          <w:szCs w:val="24"/>
        </w:rPr>
        <w:t>.</w:t>
      </w:r>
      <w:r w:rsidR="009C78FF" w:rsidRPr="00810FB4">
        <w:t xml:space="preserve"> </w:t>
      </w:r>
    </w:p>
    <w:p w:rsidR="007B001C" w:rsidRPr="00E57D6B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3.1.</w:t>
      </w:r>
      <w:r w:rsidR="00CB5367">
        <w:rPr>
          <w:rFonts w:ascii="Times New Roman" w:hAnsi="Times New Roman" w:cs="Times New Roman"/>
          <w:sz w:val="24"/>
          <w:szCs w:val="24"/>
        </w:rPr>
        <w:t>10</w:t>
      </w:r>
      <w:r w:rsidRPr="00E57D6B">
        <w:rPr>
          <w:rFonts w:ascii="Times New Roman" w:hAnsi="Times New Roman" w:cs="Times New Roman"/>
          <w:sz w:val="24"/>
          <w:szCs w:val="24"/>
        </w:rPr>
        <w:t>. Принимать все разумные меры для обеспечения сохранности Кодового слова.</w:t>
      </w:r>
    </w:p>
    <w:p w:rsidR="007B001C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E30">
        <w:rPr>
          <w:rFonts w:ascii="Times New Roman" w:hAnsi="Times New Roman" w:cs="Times New Roman"/>
          <w:sz w:val="24"/>
          <w:szCs w:val="24"/>
        </w:rPr>
        <w:t>3.1.</w:t>
      </w:r>
      <w:r w:rsidR="007732CE">
        <w:rPr>
          <w:rFonts w:ascii="Times New Roman" w:hAnsi="Times New Roman" w:cs="Times New Roman"/>
          <w:sz w:val="24"/>
          <w:szCs w:val="24"/>
        </w:rPr>
        <w:t>11</w:t>
      </w:r>
      <w:r w:rsidRPr="007D6E30">
        <w:rPr>
          <w:rFonts w:ascii="Times New Roman" w:hAnsi="Times New Roman" w:cs="Times New Roman"/>
          <w:sz w:val="24"/>
          <w:szCs w:val="24"/>
        </w:rPr>
        <w:t xml:space="preserve">. </w:t>
      </w:r>
      <w:r w:rsidR="00AA7C5D" w:rsidRPr="00AA7C5D">
        <w:rPr>
          <w:rFonts w:ascii="Times New Roman" w:hAnsi="Times New Roman" w:cs="Times New Roman"/>
          <w:sz w:val="24"/>
          <w:szCs w:val="24"/>
        </w:rPr>
        <w:t xml:space="preserve">По требованию Банка незамедлительно </w:t>
      </w:r>
      <w:r w:rsidR="00AA7C5D" w:rsidRPr="00D51EC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D51EC5" w:rsidRPr="00D51EC5">
        <w:rPr>
          <w:rFonts w:ascii="Times New Roman" w:hAnsi="Times New Roman" w:cs="Times New Roman"/>
          <w:sz w:val="24"/>
          <w:szCs w:val="24"/>
        </w:rPr>
        <w:t>необходимые</w:t>
      </w:r>
      <w:r w:rsidR="00AA7C5D" w:rsidRPr="00D51EC5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AA7C5D" w:rsidRPr="00AA7C5D">
        <w:rPr>
          <w:rFonts w:ascii="Times New Roman" w:hAnsi="Times New Roman" w:cs="Times New Roman"/>
          <w:sz w:val="24"/>
          <w:szCs w:val="24"/>
        </w:rPr>
        <w:t xml:space="preserve"> и информацию об осуществлении Клиентом операций по Счету. Обеспечить условия для осуществления Банком контрольных функций, возложенных на него действующим законодательством Российской Федерации и нормативными актами Банка России.</w:t>
      </w:r>
      <w:r w:rsidR="00AA7C5D">
        <w:t xml:space="preserve"> </w:t>
      </w:r>
      <w:r w:rsidR="007D6E30">
        <w:rPr>
          <w:rFonts w:ascii="Times New Roman" w:hAnsi="Times New Roman" w:cs="Times New Roman"/>
          <w:bCs/>
          <w:sz w:val="24"/>
          <w:szCs w:val="24"/>
        </w:rPr>
        <w:t>Клиент</w:t>
      </w:r>
      <w:r w:rsidR="007D6E30" w:rsidRPr="007D6E30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 достоверность и полноту представляемых сведений.</w:t>
      </w:r>
    </w:p>
    <w:p w:rsidR="00AA7C5D" w:rsidRDefault="00AA7C5D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3.1.12. </w:t>
      </w:r>
      <w:r w:rsidRPr="00AA7C5D">
        <w:rPr>
          <w:rFonts w:ascii="Times New Roman" w:hAnsi="Times New Roman" w:cs="Times New Roman"/>
          <w:sz w:val="24"/>
          <w:szCs w:val="24"/>
        </w:rPr>
        <w:t>Предоставлять в Банк информацию о выгодоприобретателе(</w:t>
      </w:r>
      <w:proofErr w:type="spellStart"/>
      <w:r w:rsidRPr="00AA7C5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AA7C5D">
        <w:rPr>
          <w:rFonts w:ascii="Times New Roman" w:hAnsi="Times New Roman" w:cs="Times New Roman"/>
          <w:sz w:val="24"/>
          <w:szCs w:val="24"/>
        </w:rPr>
        <w:t>). В рамках настоящего Договора к выгодоприобретателям относятся третьи лица, которые, не являясь непосредственно участниками сделки (финансовой операции), получают выгоду от ее проведения. Клиент обязуется предоставлять информацию о выгодоприобретателе(</w:t>
      </w:r>
      <w:proofErr w:type="spellStart"/>
      <w:r w:rsidRPr="00AA7C5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AA7C5D">
        <w:rPr>
          <w:rFonts w:ascii="Times New Roman" w:hAnsi="Times New Roman" w:cs="Times New Roman"/>
          <w:sz w:val="24"/>
          <w:szCs w:val="24"/>
        </w:rPr>
        <w:t xml:space="preserve">) не позднее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AA7C5D">
        <w:rPr>
          <w:rFonts w:ascii="Times New Roman" w:hAnsi="Times New Roman" w:cs="Times New Roman"/>
          <w:sz w:val="24"/>
          <w:szCs w:val="24"/>
        </w:rPr>
        <w:t xml:space="preserve"> календарных дней с даты совершения платежа, а также не позднее </w:t>
      </w:r>
      <w:r>
        <w:rPr>
          <w:rFonts w:ascii="Times New Roman" w:hAnsi="Times New Roman" w:cs="Times New Roman"/>
          <w:sz w:val="24"/>
          <w:szCs w:val="24"/>
        </w:rPr>
        <w:t>5 (П</w:t>
      </w:r>
      <w:r w:rsidRPr="00AA7C5D">
        <w:rPr>
          <w:rFonts w:ascii="Times New Roman" w:hAnsi="Times New Roman" w:cs="Times New Roman"/>
          <w:sz w:val="24"/>
          <w:szCs w:val="24"/>
        </w:rPr>
        <w:t>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7C5D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Клиентом запроса Банка.</w:t>
      </w:r>
    </w:p>
    <w:p w:rsidR="00FE631A" w:rsidRDefault="00FE631A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Ознакомить Представителя Клиента (при его наличии) с условиями настоящего Договора.</w:t>
      </w:r>
    </w:p>
    <w:p w:rsidR="007D6E30" w:rsidRPr="00565A60" w:rsidRDefault="007D6E30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Pr="007D6E3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6E30">
        <w:rPr>
          <w:rFonts w:ascii="Times New Roman" w:hAnsi="Times New Roman" w:cs="Times New Roman"/>
          <w:b/>
          <w:bCs/>
          <w:iCs/>
          <w:sz w:val="24"/>
          <w:szCs w:val="24"/>
        </w:rPr>
        <w:t>3.2. Клиент имеет право:</w:t>
      </w:r>
    </w:p>
    <w:p w:rsidR="007B001C" w:rsidRPr="00E57D6B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3.2.1. Требовать от Банка надлежащего и своевременного выполнения своих распоряжений (надлежащим образом оформленных письменных поручений) по перечислению (выдаче и иным операциям) денежных средств, кроме случаев, когда действующим законодательством Р</w:t>
      </w:r>
      <w:r w:rsidR="00CC08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7D6B">
        <w:rPr>
          <w:rFonts w:ascii="Times New Roman" w:hAnsi="Times New Roman" w:cs="Times New Roman"/>
          <w:sz w:val="24"/>
          <w:szCs w:val="24"/>
        </w:rPr>
        <w:t>Ф</w:t>
      </w:r>
      <w:r w:rsidR="00CC08DD">
        <w:rPr>
          <w:rFonts w:ascii="Times New Roman" w:hAnsi="Times New Roman" w:cs="Times New Roman"/>
          <w:sz w:val="24"/>
          <w:szCs w:val="24"/>
        </w:rPr>
        <w:t>едерации</w:t>
      </w:r>
      <w:r w:rsidRPr="00E57D6B">
        <w:rPr>
          <w:rFonts w:ascii="Times New Roman" w:hAnsi="Times New Roman" w:cs="Times New Roman"/>
          <w:sz w:val="24"/>
          <w:szCs w:val="24"/>
        </w:rPr>
        <w:t xml:space="preserve"> или настоящим Договором установлены ограничения, связанные с распоряжением денежными средствами, находящимися на Счете.</w:t>
      </w:r>
    </w:p>
    <w:p w:rsidR="007B001C" w:rsidRPr="00E57D6B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3.2.2. Получать справки об остатке денежных средств на Счете, выписки по Счету после предварительного предоставления соответствующего требования Клиента. Указанные документы выдаются Клиенту не позднее одного рабочего дня после обращения Клиента в Банк.</w:t>
      </w:r>
    </w:p>
    <w:p w:rsidR="007B001C" w:rsidRPr="00E57D6B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 xml:space="preserve">3.2.3. Предоставлять право распоряжаться денежными средствами, находящимися на Счете, третьему лицу </w:t>
      </w:r>
      <w:r w:rsidR="004C761E">
        <w:rPr>
          <w:rFonts w:ascii="Times New Roman" w:hAnsi="Times New Roman" w:cs="Times New Roman"/>
          <w:sz w:val="24"/>
          <w:szCs w:val="24"/>
        </w:rPr>
        <w:t xml:space="preserve">(представителю клиента) </w:t>
      </w:r>
      <w:r w:rsidRPr="00E57D6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217A1">
        <w:rPr>
          <w:rFonts w:ascii="Times New Roman" w:hAnsi="Times New Roman" w:cs="Times New Roman"/>
          <w:sz w:val="24"/>
          <w:szCs w:val="24"/>
        </w:rPr>
        <w:t>нотариально удостоверенной доверенности или доверенности по форме</w:t>
      </w:r>
      <w:r w:rsidR="004C761E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A217A1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="004C761E">
        <w:rPr>
          <w:rFonts w:ascii="Times New Roman" w:hAnsi="Times New Roman" w:cs="Times New Roman"/>
          <w:sz w:val="24"/>
          <w:szCs w:val="24"/>
        </w:rPr>
        <w:t>у</w:t>
      </w:r>
      <w:r w:rsidR="00E00807">
        <w:rPr>
          <w:rFonts w:ascii="Times New Roman" w:hAnsi="Times New Roman" w:cs="Times New Roman"/>
          <w:sz w:val="24"/>
          <w:szCs w:val="24"/>
        </w:rPr>
        <w:t>по</w:t>
      </w:r>
      <w:r w:rsidR="004C761E">
        <w:rPr>
          <w:rFonts w:ascii="Times New Roman" w:hAnsi="Times New Roman" w:cs="Times New Roman"/>
          <w:sz w:val="24"/>
          <w:szCs w:val="24"/>
        </w:rPr>
        <w:t>л</w:t>
      </w:r>
      <w:r w:rsidR="00E00807">
        <w:rPr>
          <w:rFonts w:ascii="Times New Roman" w:hAnsi="Times New Roman" w:cs="Times New Roman"/>
          <w:sz w:val="24"/>
          <w:szCs w:val="24"/>
        </w:rPr>
        <w:t>н</w:t>
      </w:r>
      <w:r w:rsidR="004C761E">
        <w:rPr>
          <w:rFonts w:ascii="Times New Roman" w:hAnsi="Times New Roman" w:cs="Times New Roman"/>
          <w:sz w:val="24"/>
          <w:szCs w:val="24"/>
        </w:rPr>
        <w:t>о</w:t>
      </w:r>
      <w:r w:rsidR="00DE2677">
        <w:rPr>
          <w:rFonts w:ascii="Times New Roman" w:hAnsi="Times New Roman" w:cs="Times New Roman"/>
          <w:sz w:val="24"/>
          <w:szCs w:val="24"/>
        </w:rPr>
        <w:t>мо</w:t>
      </w:r>
      <w:r w:rsidR="004C761E">
        <w:rPr>
          <w:rFonts w:ascii="Times New Roman" w:hAnsi="Times New Roman" w:cs="Times New Roman"/>
          <w:sz w:val="24"/>
          <w:szCs w:val="24"/>
        </w:rPr>
        <w:t>ченным</w:t>
      </w:r>
      <w:r w:rsidR="00A217A1">
        <w:rPr>
          <w:rFonts w:ascii="Times New Roman" w:hAnsi="Times New Roman" w:cs="Times New Roman"/>
          <w:sz w:val="24"/>
          <w:szCs w:val="24"/>
        </w:rPr>
        <w:t xml:space="preserve"> сотрудником Банка</w:t>
      </w:r>
      <w:r w:rsidRPr="00E57D6B">
        <w:rPr>
          <w:rFonts w:ascii="Times New Roman" w:hAnsi="Times New Roman" w:cs="Times New Roman"/>
          <w:sz w:val="24"/>
          <w:szCs w:val="24"/>
        </w:rPr>
        <w:t>.</w:t>
      </w:r>
    </w:p>
    <w:p w:rsidR="007B001C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6B">
        <w:rPr>
          <w:rFonts w:ascii="Times New Roman" w:hAnsi="Times New Roman" w:cs="Times New Roman"/>
          <w:sz w:val="24"/>
          <w:szCs w:val="24"/>
        </w:rPr>
        <w:t>3.2.4. В любое время в одностороннем порядке отказаться от исполнения настоящего Договора, направив в Банк письменное уведомление.</w:t>
      </w:r>
    </w:p>
    <w:p w:rsidR="00AA7C5D" w:rsidRPr="00565A60" w:rsidRDefault="00AA7C5D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Pr="00FE631A" w:rsidRDefault="007B001C">
      <w:pPr>
        <w:pStyle w:val="14"/>
        <w:tabs>
          <w:tab w:val="left" w:pos="426"/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631A">
        <w:rPr>
          <w:rFonts w:ascii="Times New Roman" w:hAnsi="Times New Roman" w:cs="Times New Roman"/>
          <w:b/>
          <w:bCs/>
          <w:iCs/>
          <w:sz w:val="24"/>
          <w:szCs w:val="24"/>
        </w:rPr>
        <w:t>3.3. Банк обязан:</w:t>
      </w:r>
    </w:p>
    <w:p w:rsidR="00EF1A61" w:rsidRDefault="007B001C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A61">
        <w:rPr>
          <w:rFonts w:ascii="Times New Roman" w:hAnsi="Times New Roman" w:cs="Times New Roman"/>
          <w:sz w:val="24"/>
          <w:szCs w:val="24"/>
        </w:rPr>
        <w:t xml:space="preserve">3.3.1. </w:t>
      </w:r>
      <w:r w:rsidR="00EF1A61" w:rsidRPr="00EF1A61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proofErr w:type="spellStart"/>
      <w:r w:rsidR="00EF1A61" w:rsidRPr="00EF1A61">
        <w:rPr>
          <w:rFonts w:ascii="Times New Roman" w:hAnsi="Times New Roman" w:cs="Times New Roman"/>
          <w:bCs/>
          <w:sz w:val="24"/>
          <w:szCs w:val="24"/>
        </w:rPr>
        <w:t>расчетно</w:t>
      </w:r>
      <w:proofErr w:type="spellEnd"/>
      <w:r w:rsidR="00EF1A61" w:rsidRPr="00EF1A61">
        <w:rPr>
          <w:rFonts w:ascii="Times New Roman" w:hAnsi="Times New Roman" w:cs="Times New Roman"/>
          <w:bCs/>
          <w:sz w:val="24"/>
          <w:szCs w:val="24"/>
        </w:rPr>
        <w:t>–кассовое обслуживание Счета Клиента.</w:t>
      </w:r>
    </w:p>
    <w:p w:rsidR="00EF1A61" w:rsidRDefault="00EF1A61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bCs/>
        </w:rPr>
      </w:pPr>
      <w:r w:rsidRPr="00F8707B">
        <w:rPr>
          <w:rFonts w:ascii="Times New Roman" w:hAnsi="Times New Roman" w:cs="Times New Roman"/>
          <w:bCs/>
          <w:sz w:val="24"/>
          <w:szCs w:val="24"/>
        </w:rPr>
        <w:t xml:space="preserve">3.3.2. Принимать и зачислять поступающие на Счет </w:t>
      </w:r>
      <w:r w:rsidR="00CD7FE6" w:rsidRPr="00F8707B">
        <w:rPr>
          <w:rFonts w:ascii="Times New Roman" w:hAnsi="Times New Roman" w:cs="Times New Roman"/>
          <w:bCs/>
          <w:sz w:val="24"/>
          <w:szCs w:val="24"/>
        </w:rPr>
        <w:t xml:space="preserve">Клиента </w:t>
      </w:r>
      <w:r w:rsidRPr="00F8707B">
        <w:rPr>
          <w:rFonts w:ascii="Times New Roman" w:hAnsi="Times New Roman" w:cs="Times New Roman"/>
          <w:bCs/>
          <w:sz w:val="24"/>
          <w:szCs w:val="24"/>
        </w:rPr>
        <w:t>денежные средства</w:t>
      </w:r>
      <w:r w:rsidR="00F8707B" w:rsidRPr="00F870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A61" w:rsidRPr="00EF1A61" w:rsidRDefault="00EF1A61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A61">
        <w:rPr>
          <w:rFonts w:ascii="Times New Roman" w:hAnsi="Times New Roman" w:cs="Times New Roman"/>
          <w:bCs/>
          <w:sz w:val="24"/>
          <w:szCs w:val="24"/>
        </w:rPr>
        <w:t xml:space="preserve">3.3.3. Исполнять </w:t>
      </w:r>
      <w:r w:rsidRPr="00EF1A61">
        <w:rPr>
          <w:rFonts w:ascii="Times New Roman" w:hAnsi="Times New Roman" w:cs="Times New Roman"/>
          <w:sz w:val="24"/>
          <w:szCs w:val="24"/>
        </w:rPr>
        <w:t>распоряжения Клиента о перечислении со Счета</w:t>
      </w:r>
      <w:r w:rsidRPr="00EF1A61" w:rsidDel="00775FFB">
        <w:rPr>
          <w:rFonts w:ascii="Times New Roman" w:hAnsi="Times New Roman" w:cs="Times New Roman"/>
          <w:sz w:val="24"/>
          <w:szCs w:val="24"/>
        </w:rPr>
        <w:t xml:space="preserve"> </w:t>
      </w:r>
      <w:r w:rsidRPr="00EF1A61">
        <w:rPr>
          <w:rFonts w:ascii="Times New Roman" w:hAnsi="Times New Roman" w:cs="Times New Roman"/>
          <w:sz w:val="24"/>
          <w:szCs w:val="24"/>
        </w:rPr>
        <w:t xml:space="preserve">денежных средств, за исключением распоряжений по совершению расчетов по обязательствам, связанным </w:t>
      </w:r>
      <w:r w:rsidRPr="00EF1A61">
        <w:rPr>
          <w:rFonts w:ascii="Times New Roman" w:hAnsi="Times New Roman" w:cs="Times New Roman"/>
          <w:bCs/>
          <w:sz w:val="24"/>
          <w:szCs w:val="24"/>
        </w:rPr>
        <w:t>с осуществлением Клиентом предпринимательской деятельности или частной практики.</w:t>
      </w:r>
    </w:p>
    <w:p w:rsidR="00EF1A61" w:rsidRDefault="00EF1A61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A61">
        <w:rPr>
          <w:rFonts w:ascii="Times New Roman" w:hAnsi="Times New Roman" w:cs="Times New Roman"/>
          <w:bCs/>
          <w:sz w:val="24"/>
          <w:szCs w:val="24"/>
        </w:rPr>
        <w:t xml:space="preserve">3.3.4. Обеспечивать выдачу Клиенту денежной наличности в соответствии с действующим законодательством Российской Федерации и нормативными актами Банка России, с учетом выполнения Клиентом </w:t>
      </w:r>
      <w:r w:rsidR="00CC08DD">
        <w:rPr>
          <w:rFonts w:ascii="Times New Roman" w:hAnsi="Times New Roman" w:cs="Times New Roman"/>
          <w:bCs/>
          <w:sz w:val="24"/>
          <w:szCs w:val="24"/>
        </w:rPr>
        <w:t>требований</w:t>
      </w:r>
      <w:r w:rsidRPr="00EF1A61">
        <w:rPr>
          <w:rFonts w:ascii="Times New Roman" w:hAnsi="Times New Roman" w:cs="Times New Roman"/>
          <w:bCs/>
          <w:sz w:val="24"/>
          <w:szCs w:val="24"/>
        </w:rPr>
        <w:t xml:space="preserve"> п. 3.1.9</w:t>
      </w:r>
      <w:proofErr w:type="gramStart"/>
      <w:r w:rsidRPr="00EF1A61">
        <w:rPr>
          <w:rFonts w:ascii="Times New Roman" w:hAnsi="Times New Roman" w:cs="Times New Roman"/>
          <w:bCs/>
          <w:sz w:val="24"/>
          <w:szCs w:val="24"/>
        </w:rPr>
        <w:t>. настоящего</w:t>
      </w:r>
      <w:proofErr w:type="gramEnd"/>
      <w:r w:rsidRPr="00EF1A61"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EF1A61" w:rsidRDefault="00EF1A61" w:rsidP="00EF1A61">
      <w:pPr>
        <w:shd w:val="clear" w:color="000000" w:fill="FFFFFF"/>
        <w:jc w:val="both"/>
        <w:rPr>
          <w:rFonts w:ascii="Times New Roman" w:hAnsi="Times New Roman" w:cs="Times New Roman"/>
          <w:lang w:val="ru-RU"/>
        </w:rPr>
      </w:pPr>
      <w:r w:rsidRPr="00EF1A61">
        <w:rPr>
          <w:rFonts w:ascii="Times New Roman" w:hAnsi="Times New Roman" w:cs="Times New Roman"/>
          <w:bCs/>
          <w:lang w:val="ru-RU"/>
        </w:rPr>
        <w:t xml:space="preserve">3.3.5. </w:t>
      </w:r>
      <w:r w:rsidRPr="00EF1A61">
        <w:rPr>
          <w:rFonts w:ascii="Times New Roman" w:hAnsi="Times New Roman" w:cs="Times New Roman"/>
          <w:lang w:val="ru-RU"/>
        </w:rPr>
        <w:t>Гарантировать тайну Счета, операций по</w:t>
      </w:r>
      <w:r w:rsidR="008B5029">
        <w:rPr>
          <w:rFonts w:ascii="Times New Roman" w:hAnsi="Times New Roman" w:cs="Times New Roman"/>
          <w:lang w:val="ru-RU"/>
        </w:rPr>
        <w:t xml:space="preserve"> Счету и сведений о Клиенте. Предоставлять</w:t>
      </w:r>
      <w:r w:rsidRPr="00EF1A61">
        <w:rPr>
          <w:rFonts w:ascii="Times New Roman" w:hAnsi="Times New Roman" w:cs="Times New Roman"/>
          <w:lang w:val="ru-RU"/>
        </w:rPr>
        <w:t xml:space="preserve"> сведения по операциям и счету самому Клиенту или его уполномоченным представителям. Сведения, составляющие банковскую тайну, могут быть представлены Банком государственным органам и их должностным лицам только в случаях и в порядке, предусмотренных законодательством Российской Федерации.</w:t>
      </w:r>
    </w:p>
    <w:p w:rsidR="00EF1A61" w:rsidRDefault="00EF1A61" w:rsidP="00EF1A61">
      <w:pPr>
        <w:shd w:val="clear" w:color="000000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3.3.6. </w:t>
      </w:r>
      <w:r w:rsidRPr="00EF1A61">
        <w:rPr>
          <w:rFonts w:ascii="Times New Roman" w:hAnsi="Times New Roman" w:cs="Times New Roman"/>
          <w:lang w:val="ru-RU"/>
        </w:rPr>
        <w:t>Предоставлять по телефону информацию Клиенту о Счете, при условии, что Клиент правильно назвал Кодовое слово.</w:t>
      </w:r>
    </w:p>
    <w:p w:rsidR="00EF1A61" w:rsidRDefault="00EF1A61" w:rsidP="00EF1A61">
      <w:pPr>
        <w:shd w:val="clear" w:color="000000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3.3.7. </w:t>
      </w:r>
      <w:r w:rsidRPr="00EF1A61">
        <w:rPr>
          <w:rFonts w:ascii="Times New Roman" w:hAnsi="Times New Roman" w:cs="Times New Roman"/>
          <w:lang w:val="ru-RU"/>
        </w:rPr>
        <w:t>Выдавать по требованию Клиента выписки по Счету, справки по Счету, об исполнении письменных поручений (заявлений).</w:t>
      </w:r>
    </w:p>
    <w:p w:rsidR="001C54A9" w:rsidRPr="001C54A9" w:rsidRDefault="00EF1A61" w:rsidP="001C54A9">
      <w:pPr>
        <w:pStyle w:val="26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w w:val="102"/>
          <w:lang w:val="ru-RU"/>
        </w:rPr>
      </w:pPr>
      <w:r w:rsidRPr="001C54A9">
        <w:rPr>
          <w:rFonts w:ascii="Times New Roman" w:hAnsi="Times New Roman" w:cs="Times New Roman"/>
          <w:lang w:val="ru-RU"/>
        </w:rPr>
        <w:t xml:space="preserve">3.3.8. </w:t>
      </w:r>
      <w:r w:rsidR="001C54A9" w:rsidRPr="001C54A9">
        <w:rPr>
          <w:rFonts w:ascii="Times New Roman" w:hAnsi="Times New Roman" w:cs="Times New Roman"/>
          <w:lang w:val="ru-RU"/>
        </w:rPr>
        <w:t>Уведомлять Клиента об изменении Тарифов не позднее, чем за 10 (Десять) календарных дней до момента введения указанных изменений путем размещения информации об изменениях в Тарифах на сайте Банка</w:t>
      </w:r>
      <w:r w:rsidR="001C54A9">
        <w:rPr>
          <w:rFonts w:ascii="Times New Roman" w:hAnsi="Times New Roman" w:cs="Times New Roman"/>
          <w:lang w:val="ru-RU"/>
        </w:rPr>
        <w:t xml:space="preserve"> в сети Интернет</w:t>
      </w:r>
      <w:r w:rsidR="001C54A9" w:rsidRPr="001C54A9">
        <w:rPr>
          <w:rFonts w:ascii="Times New Roman" w:hAnsi="Times New Roman" w:cs="Times New Roman"/>
          <w:lang w:val="ru-RU"/>
        </w:rPr>
        <w:t xml:space="preserve"> – </w:t>
      </w:r>
      <w:hyperlink r:id="rId10" w:history="1">
        <w:r w:rsidR="001C54A9" w:rsidRPr="001C54A9">
          <w:rPr>
            <w:rStyle w:val="a3"/>
            <w:rFonts w:ascii="Times New Roman" w:hAnsi="Times New Roman" w:cs="Times New Roman"/>
          </w:rPr>
          <w:t>www</w:t>
        </w:r>
        <w:r w:rsidR="001C54A9" w:rsidRPr="000F67D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1C54A9" w:rsidRPr="001C54A9">
          <w:rPr>
            <w:rStyle w:val="a3"/>
            <w:rFonts w:ascii="Times New Roman" w:hAnsi="Times New Roman" w:cs="Times New Roman"/>
          </w:rPr>
          <w:t>pshb</w:t>
        </w:r>
        <w:proofErr w:type="spellEnd"/>
        <w:r w:rsidR="001C54A9" w:rsidRPr="000F67D1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1C54A9" w:rsidRPr="001C54A9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1C54A9" w:rsidRPr="001C54A9">
        <w:rPr>
          <w:rFonts w:ascii="Times New Roman" w:hAnsi="Times New Roman" w:cs="Times New Roman"/>
          <w:lang w:val="ru-RU"/>
        </w:rPr>
        <w:t xml:space="preserve"> и информационных стендах в отделениях Банка. </w:t>
      </w:r>
      <w:r w:rsidR="001C54A9" w:rsidRPr="001C54A9">
        <w:rPr>
          <w:rFonts w:ascii="Times New Roman" w:hAnsi="Times New Roman" w:cs="Times New Roman"/>
          <w:w w:val="102"/>
          <w:lang w:val="ru-RU"/>
        </w:rPr>
        <w:t>Днем извещения К</w:t>
      </w:r>
      <w:r w:rsidR="001C54A9">
        <w:rPr>
          <w:rFonts w:ascii="Times New Roman" w:hAnsi="Times New Roman" w:cs="Times New Roman"/>
          <w:w w:val="102"/>
          <w:lang w:val="ru-RU"/>
        </w:rPr>
        <w:t xml:space="preserve">лиента </w:t>
      </w:r>
      <w:r w:rsidR="001C54A9" w:rsidRPr="001C54A9">
        <w:rPr>
          <w:rFonts w:ascii="Times New Roman" w:hAnsi="Times New Roman" w:cs="Times New Roman"/>
          <w:w w:val="102"/>
          <w:lang w:val="ru-RU"/>
        </w:rPr>
        <w:t>считается день размещения Б</w:t>
      </w:r>
      <w:r w:rsidR="001C54A9">
        <w:rPr>
          <w:rFonts w:ascii="Times New Roman" w:hAnsi="Times New Roman" w:cs="Times New Roman"/>
          <w:w w:val="102"/>
          <w:lang w:val="ru-RU"/>
        </w:rPr>
        <w:t>анком</w:t>
      </w:r>
      <w:r w:rsidR="001C54A9" w:rsidRPr="001C54A9">
        <w:rPr>
          <w:rFonts w:ascii="Times New Roman" w:hAnsi="Times New Roman" w:cs="Times New Roman"/>
          <w:w w:val="102"/>
          <w:lang w:val="ru-RU"/>
        </w:rPr>
        <w:t xml:space="preserve"> указанн</w:t>
      </w:r>
      <w:r w:rsidR="001C54A9">
        <w:rPr>
          <w:rFonts w:ascii="Times New Roman" w:hAnsi="Times New Roman" w:cs="Times New Roman"/>
          <w:w w:val="102"/>
          <w:lang w:val="ru-RU"/>
        </w:rPr>
        <w:t>ой</w:t>
      </w:r>
      <w:r w:rsidR="001C54A9" w:rsidRPr="001C54A9">
        <w:rPr>
          <w:rFonts w:ascii="Times New Roman" w:hAnsi="Times New Roman" w:cs="Times New Roman"/>
          <w:w w:val="102"/>
          <w:lang w:val="ru-RU"/>
        </w:rPr>
        <w:t xml:space="preserve"> </w:t>
      </w:r>
      <w:r w:rsidR="001C54A9">
        <w:rPr>
          <w:rFonts w:ascii="Times New Roman" w:hAnsi="Times New Roman" w:cs="Times New Roman"/>
          <w:w w:val="102"/>
          <w:lang w:val="ru-RU"/>
        </w:rPr>
        <w:t>информации</w:t>
      </w:r>
      <w:r w:rsidR="001C54A9" w:rsidRPr="001C54A9">
        <w:rPr>
          <w:rFonts w:ascii="Times New Roman" w:hAnsi="Times New Roman" w:cs="Times New Roman"/>
          <w:w w:val="102"/>
          <w:lang w:val="ru-RU"/>
        </w:rPr>
        <w:t xml:space="preserve"> на стендах и сайте </w:t>
      </w:r>
      <w:r w:rsidR="001C54A9">
        <w:rPr>
          <w:rFonts w:ascii="Times New Roman" w:hAnsi="Times New Roman" w:cs="Times New Roman"/>
          <w:w w:val="102"/>
          <w:lang w:val="ru-RU"/>
        </w:rPr>
        <w:t>Банка</w:t>
      </w:r>
      <w:r w:rsidR="001C54A9" w:rsidRPr="001C54A9">
        <w:rPr>
          <w:rFonts w:ascii="Times New Roman" w:hAnsi="Times New Roman" w:cs="Times New Roman"/>
          <w:w w:val="102"/>
          <w:lang w:val="ru-RU"/>
        </w:rPr>
        <w:t xml:space="preserve"> в сети Интернет.</w:t>
      </w:r>
    </w:p>
    <w:p w:rsidR="00FE631A" w:rsidRPr="00565A60" w:rsidRDefault="00FE631A">
      <w:pPr>
        <w:pStyle w:val="14"/>
        <w:tabs>
          <w:tab w:val="left" w:pos="85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Pr="00CC08DD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8DD">
        <w:rPr>
          <w:rFonts w:ascii="Times New Roman" w:hAnsi="Times New Roman" w:cs="Times New Roman"/>
          <w:b/>
          <w:bCs/>
          <w:iCs/>
          <w:sz w:val="24"/>
          <w:szCs w:val="24"/>
        </w:rPr>
        <w:t>3.4. Банк имеет право:</w:t>
      </w:r>
    </w:p>
    <w:p w:rsidR="001C54A9" w:rsidRPr="00565A60" w:rsidRDefault="001C54A9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08DD" w:rsidRPr="00CC08DD" w:rsidRDefault="007B001C" w:rsidP="00CC08DD">
      <w:pPr>
        <w:pStyle w:val="1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8DD">
        <w:rPr>
          <w:rFonts w:ascii="Times New Roman" w:hAnsi="Times New Roman" w:cs="Times New Roman"/>
          <w:sz w:val="24"/>
          <w:szCs w:val="24"/>
        </w:rPr>
        <w:t xml:space="preserve">3.4.1. </w:t>
      </w:r>
      <w:r w:rsidR="00CC08DD" w:rsidRPr="00CC08DD">
        <w:rPr>
          <w:rFonts w:ascii="Times New Roman" w:hAnsi="Times New Roman" w:cs="Times New Roman"/>
          <w:bCs/>
          <w:sz w:val="24"/>
          <w:szCs w:val="24"/>
        </w:rPr>
        <w:t>Осуществлять контроль за соответствием проводимых Клиентом операций требованиям действующего законодательства Российской Федерации и нормативных актов Банка России в сфере валютного регулирования и валютного контроля.</w:t>
      </w:r>
    </w:p>
    <w:p w:rsidR="00CC08DD" w:rsidRPr="00CC08DD" w:rsidRDefault="00CC08DD" w:rsidP="00CC08DD">
      <w:pPr>
        <w:pStyle w:val="a9"/>
        <w:spacing w:after="0"/>
        <w:jc w:val="both"/>
        <w:rPr>
          <w:rFonts w:ascii="Times New Roman" w:hAnsi="Times New Roman" w:cs="Times New Roman"/>
          <w:lang w:val="ru-RU"/>
        </w:rPr>
      </w:pPr>
      <w:r w:rsidRPr="00CC08DD">
        <w:rPr>
          <w:rFonts w:ascii="Times New Roman" w:hAnsi="Times New Roman" w:cs="Times New Roman"/>
          <w:bCs/>
          <w:lang w:val="ru-RU"/>
        </w:rPr>
        <w:t xml:space="preserve">3.4.2. </w:t>
      </w:r>
      <w:r w:rsidRPr="00CC08DD">
        <w:rPr>
          <w:rFonts w:ascii="Times New Roman" w:hAnsi="Times New Roman" w:cs="Times New Roman"/>
          <w:lang w:val="ru-RU"/>
        </w:rPr>
        <w:t>Списывать денежные средства со Счета без распоряжения Клиента (с заранее данным акцептом) в случаях, предусмотренных законодательством Российской Федерации и условиями настоящего Договора.</w:t>
      </w:r>
    </w:p>
    <w:p w:rsidR="008B5029" w:rsidRDefault="00CC08DD" w:rsidP="00CC08DD">
      <w:pPr>
        <w:tabs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CC08DD">
        <w:rPr>
          <w:rFonts w:ascii="Times New Roman" w:hAnsi="Times New Roman" w:cs="Times New Roman"/>
          <w:lang w:val="ru-RU"/>
        </w:rPr>
        <w:t xml:space="preserve">3.4.3. </w:t>
      </w:r>
      <w:r w:rsidR="008B5029" w:rsidRPr="00CC08DD">
        <w:rPr>
          <w:rFonts w:ascii="Times New Roman" w:hAnsi="Times New Roman" w:cs="Times New Roman"/>
          <w:lang w:val="ru-RU" w:eastAsia="ru-RU"/>
        </w:rPr>
        <w:t>Подписывая Договор, Клиент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средств со Счета в целях, указанных настоящем пункте Договора (заранее данный акцепт), в том числе</w:t>
      </w:r>
      <w:r w:rsidR="008B5029" w:rsidRPr="00CC08DD">
        <w:rPr>
          <w:rFonts w:ascii="Times New Roman" w:hAnsi="Times New Roman" w:cs="Times New Roman"/>
          <w:lang w:val="ru-RU"/>
        </w:rPr>
        <w:t xml:space="preserve">, в случае отсутствия денежных средств на Счете, с любых других открытых в Банке расчетных (текущих) </w:t>
      </w:r>
      <w:proofErr w:type="gramStart"/>
      <w:r w:rsidR="008B5029" w:rsidRPr="00CC08DD">
        <w:rPr>
          <w:rFonts w:ascii="Times New Roman" w:hAnsi="Times New Roman" w:cs="Times New Roman"/>
          <w:lang w:val="ru-RU"/>
        </w:rPr>
        <w:t>счетов  Клиента</w:t>
      </w:r>
      <w:proofErr w:type="gramEnd"/>
      <w:r w:rsidR="008B5029" w:rsidRPr="00CC08DD">
        <w:rPr>
          <w:rFonts w:ascii="Times New Roman" w:hAnsi="Times New Roman" w:cs="Times New Roman"/>
          <w:lang w:val="ru-RU"/>
        </w:rPr>
        <w:t xml:space="preserve"> в рублях или иностранной валюте.</w:t>
      </w:r>
    </w:p>
    <w:p w:rsidR="00CC08DD" w:rsidRPr="00CC08DD" w:rsidRDefault="00CC08DD" w:rsidP="00CC08DD">
      <w:pPr>
        <w:tabs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CC08DD">
        <w:rPr>
          <w:rFonts w:ascii="Times New Roman" w:hAnsi="Times New Roman" w:cs="Times New Roman"/>
          <w:lang w:val="ru-RU"/>
        </w:rPr>
        <w:t>Без распоряжения Клиента (с заранее данным акцептом) списывать со Счета:</w:t>
      </w:r>
    </w:p>
    <w:p w:rsidR="00CC08DD" w:rsidRPr="00CC08DD" w:rsidRDefault="00CC08DD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lang w:val="ru-RU" w:eastAsia="ru-RU"/>
        </w:rPr>
      </w:pPr>
      <w:proofErr w:type="gramStart"/>
      <w:r w:rsidRPr="00CC08DD">
        <w:rPr>
          <w:rFonts w:ascii="Times New Roman" w:hAnsi="Times New Roman" w:cs="Times New Roman"/>
          <w:lang w:val="ru-RU"/>
        </w:rPr>
        <w:t>плату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за расчетно-кассовое обслуживание;</w:t>
      </w:r>
    </w:p>
    <w:p w:rsidR="00CC08DD" w:rsidRPr="00CC08DD" w:rsidRDefault="00CC08DD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lang w:val="ru-RU" w:eastAsia="ru-RU"/>
        </w:rPr>
      </w:pPr>
      <w:proofErr w:type="gramStart"/>
      <w:r w:rsidRPr="00CC08DD">
        <w:rPr>
          <w:rFonts w:ascii="Times New Roman" w:hAnsi="Times New Roman" w:cs="Times New Roman"/>
          <w:lang w:val="ru-RU"/>
        </w:rPr>
        <w:t>комиссионное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вознаграждение за оказанные Банком услуги в соответствии с Тарифами, а также суммы расходов, понесенных Банком при оказании таких услуг;</w:t>
      </w:r>
    </w:p>
    <w:p w:rsidR="00CC08DD" w:rsidRPr="00CC08DD" w:rsidRDefault="00CC08DD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lang w:val="ru-RU" w:eastAsia="ru-RU"/>
        </w:rPr>
      </w:pPr>
      <w:proofErr w:type="gramStart"/>
      <w:r w:rsidRPr="00CC08DD">
        <w:rPr>
          <w:rFonts w:ascii="Times New Roman" w:hAnsi="Times New Roman" w:cs="Times New Roman"/>
          <w:lang w:val="ru-RU"/>
        </w:rPr>
        <w:t>денежные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средства в сумме просроченной задолженности Клиента перед Банком по заключенным между Банком и Клиентом кредитным договорам </w:t>
      </w:r>
      <w:r w:rsidRPr="00CC08DD">
        <w:rPr>
          <w:rFonts w:ascii="Times New Roman" w:hAnsi="Times New Roman" w:cs="Times New Roman"/>
          <w:lang w:val="ru-RU" w:eastAsia="ru-RU"/>
        </w:rPr>
        <w:t>(суммы кредита, процентов, включая повышенные, пени, штрафы, а также убытков, причиненных Банку неисполнением (ненадлежащим исполнением) Клиентом обязательств)</w:t>
      </w:r>
      <w:r w:rsidRPr="00CC08DD">
        <w:rPr>
          <w:rFonts w:ascii="Times New Roman" w:hAnsi="Times New Roman" w:cs="Times New Roman"/>
          <w:lang w:val="ru-RU"/>
        </w:rPr>
        <w:t>, договорам о залоге, поручительстве, о выдаче банковской гарантии</w:t>
      </w:r>
      <w:r w:rsidR="0081231B">
        <w:rPr>
          <w:rFonts w:ascii="Times New Roman" w:hAnsi="Times New Roman" w:cs="Times New Roman"/>
          <w:lang w:val="ru-RU"/>
        </w:rPr>
        <w:t xml:space="preserve">, </w:t>
      </w:r>
      <w:r w:rsidR="0081231B" w:rsidRPr="00CC08DD">
        <w:rPr>
          <w:rFonts w:ascii="Times New Roman" w:hAnsi="Times New Roman" w:cs="Times New Roman"/>
          <w:lang w:val="ru-RU"/>
        </w:rPr>
        <w:t>договорам банковского вклада, договорам аренды индивидуальных сейфовых ячеек и иным договорам, сторонами которых являются Б</w:t>
      </w:r>
      <w:r w:rsidR="0081231B">
        <w:rPr>
          <w:rFonts w:ascii="Times New Roman" w:hAnsi="Times New Roman" w:cs="Times New Roman"/>
          <w:lang w:val="ru-RU"/>
        </w:rPr>
        <w:t xml:space="preserve">анк </w:t>
      </w:r>
      <w:r w:rsidR="0081231B" w:rsidRPr="00CC08DD">
        <w:rPr>
          <w:rFonts w:ascii="Times New Roman" w:hAnsi="Times New Roman" w:cs="Times New Roman"/>
          <w:lang w:val="ru-RU"/>
        </w:rPr>
        <w:t>и К</w:t>
      </w:r>
      <w:r w:rsidR="0081231B">
        <w:rPr>
          <w:rFonts w:ascii="Times New Roman" w:hAnsi="Times New Roman" w:cs="Times New Roman"/>
          <w:lang w:val="ru-RU"/>
        </w:rPr>
        <w:t>лиент</w:t>
      </w:r>
      <w:r w:rsidRPr="00CC08DD">
        <w:rPr>
          <w:rFonts w:ascii="Times New Roman" w:hAnsi="Times New Roman" w:cs="Times New Roman"/>
          <w:lang w:val="ru-RU"/>
        </w:rPr>
        <w:t xml:space="preserve">;  </w:t>
      </w:r>
    </w:p>
    <w:p w:rsidR="0081231B" w:rsidRPr="0081231B" w:rsidRDefault="0081231B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bCs/>
          <w:lang w:val="ru-RU"/>
        </w:rPr>
      </w:pPr>
      <w:proofErr w:type="gramStart"/>
      <w:r w:rsidRPr="00CC08DD">
        <w:rPr>
          <w:rFonts w:ascii="Times New Roman" w:hAnsi="Times New Roman" w:cs="Times New Roman"/>
          <w:lang w:val="ru-RU"/>
        </w:rPr>
        <w:t>денежные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средства, ошибочно зачисленные на Счет и не принадлежащие </w:t>
      </w:r>
      <w:r>
        <w:rPr>
          <w:rFonts w:ascii="Times New Roman" w:hAnsi="Times New Roman" w:cs="Times New Roman"/>
          <w:lang w:val="ru-RU"/>
        </w:rPr>
        <w:t>Клиенту</w:t>
      </w:r>
      <w:r w:rsidRPr="00CC08DD">
        <w:rPr>
          <w:rFonts w:ascii="Times New Roman" w:hAnsi="Times New Roman" w:cs="Times New Roman"/>
          <w:lang w:val="ru-RU"/>
        </w:rPr>
        <w:t>;</w:t>
      </w:r>
    </w:p>
    <w:p w:rsidR="0081231B" w:rsidRPr="0081231B" w:rsidRDefault="00CC08DD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bCs/>
          <w:lang w:val="ru-RU"/>
        </w:rPr>
      </w:pPr>
      <w:proofErr w:type="gramStart"/>
      <w:r w:rsidRPr="00CC08DD">
        <w:rPr>
          <w:rFonts w:ascii="Times New Roman" w:hAnsi="Times New Roman" w:cs="Times New Roman"/>
          <w:lang w:val="ru-RU" w:eastAsia="ru-RU"/>
        </w:rPr>
        <w:t>суммы</w:t>
      </w:r>
      <w:proofErr w:type="gramEnd"/>
      <w:r w:rsidRPr="00CC08DD">
        <w:rPr>
          <w:rFonts w:ascii="Times New Roman" w:hAnsi="Times New Roman" w:cs="Times New Roman"/>
          <w:lang w:val="ru-RU" w:eastAsia="ru-RU"/>
        </w:rPr>
        <w:t xml:space="preserve"> за совершение иных действий, связанных с исполнением настоящего Договора</w:t>
      </w:r>
      <w:r w:rsidR="0081231B">
        <w:rPr>
          <w:rFonts w:ascii="Times New Roman" w:hAnsi="Times New Roman" w:cs="Times New Roman"/>
          <w:lang w:val="ru-RU" w:eastAsia="ru-RU"/>
        </w:rPr>
        <w:t>;</w:t>
      </w:r>
    </w:p>
    <w:p w:rsidR="00CC08DD" w:rsidRPr="00CC08DD" w:rsidRDefault="0081231B" w:rsidP="00CC08DD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bCs/>
          <w:lang w:val="ru-RU"/>
        </w:rPr>
      </w:pPr>
      <w:proofErr w:type="gramStart"/>
      <w:r w:rsidRPr="00CC08DD">
        <w:rPr>
          <w:rFonts w:ascii="Times New Roman" w:hAnsi="Times New Roman" w:cs="Times New Roman"/>
          <w:lang w:val="ru-RU"/>
        </w:rPr>
        <w:t>денежные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средства </w:t>
      </w:r>
      <w:r w:rsidRPr="00CC08DD">
        <w:rPr>
          <w:rFonts w:ascii="Times New Roman" w:hAnsi="Times New Roman" w:cs="Times New Roman"/>
          <w:bCs/>
          <w:lang w:val="ru-RU"/>
        </w:rPr>
        <w:t>в погашение любых неисполненных денежных обязательств К</w:t>
      </w:r>
      <w:r>
        <w:rPr>
          <w:rFonts w:ascii="Times New Roman" w:hAnsi="Times New Roman" w:cs="Times New Roman"/>
          <w:bCs/>
          <w:lang w:val="ru-RU"/>
        </w:rPr>
        <w:t>лиента</w:t>
      </w:r>
      <w:r w:rsidRPr="00CC08DD">
        <w:rPr>
          <w:rFonts w:ascii="Times New Roman" w:hAnsi="Times New Roman" w:cs="Times New Roman"/>
          <w:bCs/>
          <w:lang w:val="ru-RU"/>
        </w:rPr>
        <w:t xml:space="preserve"> перед Б</w:t>
      </w:r>
      <w:r>
        <w:rPr>
          <w:rFonts w:ascii="Times New Roman" w:hAnsi="Times New Roman" w:cs="Times New Roman"/>
          <w:bCs/>
          <w:lang w:val="ru-RU"/>
        </w:rPr>
        <w:t>анком</w:t>
      </w:r>
      <w:r w:rsidRPr="00CC08DD">
        <w:rPr>
          <w:rFonts w:ascii="Times New Roman" w:hAnsi="Times New Roman" w:cs="Times New Roman"/>
          <w:bCs/>
          <w:lang w:val="ru-RU"/>
        </w:rPr>
        <w:t>.</w:t>
      </w:r>
      <w:r w:rsidR="00CC08DD" w:rsidRPr="00CC08DD">
        <w:rPr>
          <w:rFonts w:ascii="Times New Roman" w:hAnsi="Times New Roman" w:cs="Times New Roman"/>
          <w:lang w:val="ru-RU" w:eastAsia="ru-RU"/>
        </w:rPr>
        <w:t xml:space="preserve"> </w:t>
      </w:r>
    </w:p>
    <w:p w:rsidR="00CC08DD" w:rsidRPr="00CC08DD" w:rsidRDefault="00CC08DD" w:rsidP="008B502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CC08DD">
        <w:rPr>
          <w:rFonts w:ascii="Times New Roman" w:hAnsi="Times New Roman" w:cs="Times New Roman"/>
          <w:lang w:val="ru-RU" w:eastAsia="ru-RU"/>
        </w:rPr>
        <w:t xml:space="preserve"> </w:t>
      </w:r>
      <w:r w:rsidRPr="00CC08DD">
        <w:rPr>
          <w:rFonts w:ascii="Times New Roman" w:hAnsi="Times New Roman" w:cs="Times New Roman"/>
          <w:color w:val="000000"/>
          <w:lang w:val="ru-RU"/>
        </w:rPr>
        <w:t>В случае отсутствия на счетах</w:t>
      </w:r>
      <w:r w:rsidR="008B502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52B45" w:rsidRPr="00CC08DD">
        <w:rPr>
          <w:rFonts w:ascii="Times New Roman" w:hAnsi="Times New Roman" w:cs="Times New Roman"/>
          <w:color w:val="000000"/>
          <w:lang w:val="ru-RU"/>
        </w:rPr>
        <w:t>Клиента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5029">
        <w:rPr>
          <w:rFonts w:ascii="Times New Roman" w:hAnsi="Times New Roman" w:cs="Times New Roman"/>
          <w:color w:val="000000"/>
          <w:lang w:val="ru-RU"/>
        </w:rPr>
        <w:t>в российских рублях</w:t>
      </w:r>
      <w:r w:rsidRPr="00CC08DD">
        <w:rPr>
          <w:rFonts w:ascii="Times New Roman" w:hAnsi="Times New Roman" w:cs="Times New Roman"/>
          <w:color w:val="000000"/>
          <w:lang w:val="ru-RU"/>
        </w:rPr>
        <w:t xml:space="preserve"> денежных средств, достаточных для выполнения его обязательств в российских рублях по настоящему Договору, Клиент поручает Банку продать иностранную валюту, находящуюся на счетах </w:t>
      </w:r>
      <w:r w:rsidR="00D52B45" w:rsidRPr="00CC08DD">
        <w:rPr>
          <w:rFonts w:ascii="Times New Roman" w:hAnsi="Times New Roman" w:cs="Times New Roman"/>
          <w:color w:val="000000"/>
          <w:lang w:val="ru-RU"/>
        </w:rPr>
        <w:t>Клиента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5029">
        <w:rPr>
          <w:rFonts w:ascii="Times New Roman" w:hAnsi="Times New Roman" w:cs="Times New Roman"/>
          <w:color w:val="000000"/>
          <w:lang w:val="ru-RU"/>
        </w:rPr>
        <w:t>в иностранной валюте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в Банке</w:t>
      </w:r>
      <w:r w:rsidRPr="00CC08DD">
        <w:rPr>
          <w:rFonts w:ascii="Times New Roman" w:hAnsi="Times New Roman" w:cs="Times New Roman"/>
          <w:color w:val="000000"/>
          <w:lang w:val="ru-RU"/>
        </w:rPr>
        <w:t xml:space="preserve">, по курсу Банка на день продажи, в размере, достаточном для выполнения указанных обязательств Клиента по настоящему Договору, зачислить вырученные от продажи иностранной валюты 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российские </w:t>
      </w:r>
      <w:r w:rsidRPr="00CC08DD">
        <w:rPr>
          <w:rFonts w:ascii="Times New Roman" w:hAnsi="Times New Roman" w:cs="Times New Roman"/>
          <w:color w:val="000000"/>
          <w:lang w:val="ru-RU"/>
        </w:rPr>
        <w:t>рубли на счет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52B45" w:rsidRPr="00CC08DD">
        <w:rPr>
          <w:rFonts w:ascii="Times New Roman" w:hAnsi="Times New Roman" w:cs="Times New Roman"/>
          <w:color w:val="000000"/>
          <w:lang w:val="ru-RU"/>
        </w:rPr>
        <w:t>Клиента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в российских рублях</w:t>
      </w:r>
      <w:r w:rsidRPr="00CC08DD">
        <w:rPr>
          <w:rFonts w:ascii="Times New Roman" w:hAnsi="Times New Roman" w:cs="Times New Roman"/>
          <w:color w:val="000000"/>
          <w:lang w:val="ru-RU"/>
        </w:rPr>
        <w:t xml:space="preserve"> и предоставляет Банку заранее данный акцепт списать без распоряжения денежные средства с</w:t>
      </w:r>
      <w:r w:rsidR="00D52B45">
        <w:rPr>
          <w:rFonts w:ascii="Times New Roman" w:hAnsi="Times New Roman" w:cs="Times New Roman"/>
          <w:color w:val="000000"/>
          <w:lang w:val="ru-RU"/>
        </w:rPr>
        <w:t>о</w:t>
      </w:r>
      <w:r w:rsidRPr="00CC08DD">
        <w:rPr>
          <w:rFonts w:ascii="Times New Roman" w:hAnsi="Times New Roman" w:cs="Times New Roman"/>
          <w:color w:val="000000"/>
          <w:lang w:val="ru-RU"/>
        </w:rPr>
        <w:t xml:space="preserve"> счета Клиента</w:t>
      </w:r>
      <w:r w:rsidR="00D52B45">
        <w:rPr>
          <w:rFonts w:ascii="Times New Roman" w:hAnsi="Times New Roman" w:cs="Times New Roman"/>
          <w:color w:val="000000"/>
          <w:lang w:val="ru-RU"/>
        </w:rPr>
        <w:t xml:space="preserve"> в российских рублях</w:t>
      </w:r>
      <w:r w:rsidRPr="00CC08DD">
        <w:rPr>
          <w:rFonts w:ascii="Times New Roman" w:hAnsi="Times New Roman" w:cs="Times New Roman"/>
          <w:color w:val="000000"/>
          <w:lang w:val="ru-RU"/>
        </w:rPr>
        <w:t xml:space="preserve"> для исполнения обязательств по настоящему Договору в российских рублях.</w:t>
      </w:r>
    </w:p>
    <w:p w:rsidR="00CC08DD" w:rsidRDefault="0081231B" w:rsidP="0081231B">
      <w:pPr>
        <w:pStyle w:val="14"/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CC08DD">
        <w:rPr>
          <w:rFonts w:ascii="Times New Roman" w:hAnsi="Times New Roman" w:cs="Times New Roman"/>
          <w:sz w:val="24"/>
          <w:szCs w:val="24"/>
        </w:rPr>
        <w:t xml:space="preserve">В случае отсутствия на счетах </w:t>
      </w:r>
      <w:r w:rsidR="00D52B45" w:rsidRPr="00CC08DD">
        <w:rPr>
          <w:rFonts w:ascii="Times New Roman" w:hAnsi="Times New Roman" w:cs="Times New Roman"/>
          <w:sz w:val="24"/>
          <w:szCs w:val="24"/>
        </w:rPr>
        <w:t>Клиента</w:t>
      </w:r>
      <w:r w:rsidR="00D52B45">
        <w:rPr>
          <w:rFonts w:ascii="Times New Roman" w:hAnsi="Times New Roman" w:cs="Times New Roman"/>
          <w:sz w:val="24"/>
          <w:szCs w:val="24"/>
        </w:rPr>
        <w:t xml:space="preserve"> в иностранной валюте </w:t>
      </w:r>
      <w:r w:rsidRPr="00CC08DD">
        <w:rPr>
          <w:rFonts w:ascii="Times New Roman" w:hAnsi="Times New Roman" w:cs="Times New Roman"/>
          <w:sz w:val="24"/>
          <w:szCs w:val="24"/>
        </w:rPr>
        <w:t>денежных средств, достаточных для выполнения его обязательств в иностранной валюте по настоящему Договору, Клиент поручает Банку купить иностранную валюту за счет денежных средств на счетах Клиента</w:t>
      </w:r>
      <w:r w:rsidR="00D52B45">
        <w:rPr>
          <w:rFonts w:ascii="Times New Roman" w:hAnsi="Times New Roman" w:cs="Times New Roman"/>
          <w:sz w:val="24"/>
          <w:szCs w:val="24"/>
        </w:rPr>
        <w:t xml:space="preserve"> в российских рублях</w:t>
      </w:r>
      <w:r w:rsidRPr="00CC08DD">
        <w:rPr>
          <w:rFonts w:ascii="Times New Roman" w:hAnsi="Times New Roman" w:cs="Times New Roman"/>
          <w:sz w:val="24"/>
          <w:szCs w:val="24"/>
        </w:rPr>
        <w:t xml:space="preserve"> в Банке, по курсу Банка на день покупки, в размере, достаточном для выполнения указанных обязательств Клиента по настоящему Договору, зачислить приобретенную иностранную валюту на счет Клиента</w:t>
      </w:r>
      <w:r w:rsidR="00D52B45">
        <w:rPr>
          <w:rFonts w:ascii="Times New Roman" w:hAnsi="Times New Roman" w:cs="Times New Roman"/>
          <w:sz w:val="24"/>
          <w:szCs w:val="24"/>
        </w:rPr>
        <w:t xml:space="preserve"> в иностранной валюте</w:t>
      </w:r>
      <w:r w:rsidRPr="00CC08DD">
        <w:rPr>
          <w:rFonts w:ascii="Times New Roman" w:hAnsi="Times New Roman" w:cs="Times New Roman"/>
          <w:sz w:val="24"/>
          <w:szCs w:val="24"/>
        </w:rPr>
        <w:t xml:space="preserve"> и предоставляет Банку заранее данный акцепт списать без распоряжения денежные средства с</w:t>
      </w:r>
      <w:r w:rsidR="00D52B45">
        <w:rPr>
          <w:rFonts w:ascii="Times New Roman" w:hAnsi="Times New Roman" w:cs="Times New Roman"/>
          <w:sz w:val="24"/>
          <w:szCs w:val="24"/>
        </w:rPr>
        <w:t>о</w:t>
      </w:r>
      <w:r w:rsidRPr="00CC08DD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D52B45">
        <w:rPr>
          <w:rFonts w:ascii="Times New Roman" w:hAnsi="Times New Roman" w:cs="Times New Roman"/>
          <w:sz w:val="24"/>
          <w:szCs w:val="24"/>
        </w:rPr>
        <w:t xml:space="preserve"> </w:t>
      </w:r>
      <w:r w:rsidR="00D52B45" w:rsidRPr="00CC08DD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D52B45">
        <w:rPr>
          <w:rFonts w:ascii="Times New Roman" w:hAnsi="Times New Roman" w:cs="Times New Roman"/>
          <w:sz w:val="24"/>
          <w:szCs w:val="24"/>
        </w:rPr>
        <w:t>в иностранной валюте</w:t>
      </w:r>
      <w:r w:rsidRPr="00CC08DD">
        <w:rPr>
          <w:rFonts w:ascii="Times New Roman" w:hAnsi="Times New Roman" w:cs="Times New Roman"/>
          <w:sz w:val="24"/>
          <w:szCs w:val="24"/>
        </w:rPr>
        <w:t xml:space="preserve"> для исполнения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 в иностранной валюте.</w:t>
      </w:r>
    </w:p>
    <w:p w:rsidR="007B001C" w:rsidRPr="00CC08DD" w:rsidRDefault="007B001C">
      <w:pPr>
        <w:pStyle w:val="14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45B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81231B" w:rsidRPr="0081245B">
        <w:rPr>
          <w:rFonts w:ascii="Times New Roman" w:hAnsi="Times New Roman" w:cs="Times New Roman"/>
          <w:sz w:val="24"/>
          <w:szCs w:val="24"/>
        </w:rPr>
        <w:t>4</w:t>
      </w:r>
      <w:r w:rsidRPr="0081245B">
        <w:rPr>
          <w:rFonts w:ascii="Times New Roman" w:hAnsi="Times New Roman" w:cs="Times New Roman"/>
          <w:sz w:val="24"/>
          <w:szCs w:val="24"/>
        </w:rPr>
        <w:t>. Списывать со Счета суммы денежных средств в случаях, предусмотренных действующим законодательством Р</w:t>
      </w:r>
      <w:r w:rsidR="0081231B" w:rsidRPr="0081245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1245B">
        <w:rPr>
          <w:rFonts w:ascii="Times New Roman" w:hAnsi="Times New Roman" w:cs="Times New Roman"/>
          <w:sz w:val="24"/>
          <w:szCs w:val="24"/>
        </w:rPr>
        <w:t>Ф</w:t>
      </w:r>
      <w:r w:rsidR="0081231B" w:rsidRPr="0081245B">
        <w:rPr>
          <w:rFonts w:ascii="Times New Roman" w:hAnsi="Times New Roman" w:cs="Times New Roman"/>
          <w:sz w:val="24"/>
          <w:szCs w:val="24"/>
        </w:rPr>
        <w:t>едерации</w:t>
      </w:r>
      <w:r w:rsidRPr="0081245B">
        <w:rPr>
          <w:rFonts w:ascii="Times New Roman" w:hAnsi="Times New Roman" w:cs="Times New Roman"/>
          <w:sz w:val="24"/>
          <w:szCs w:val="24"/>
        </w:rPr>
        <w:t>.</w:t>
      </w:r>
    </w:p>
    <w:p w:rsidR="0081231B" w:rsidRPr="0081231B" w:rsidRDefault="007B001C" w:rsidP="0081231B">
      <w:pPr>
        <w:pStyle w:val="14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31B">
        <w:rPr>
          <w:rFonts w:ascii="Times New Roman" w:hAnsi="Times New Roman" w:cs="Times New Roman"/>
          <w:sz w:val="24"/>
          <w:szCs w:val="24"/>
        </w:rPr>
        <w:t>3.4.</w:t>
      </w:r>
      <w:r w:rsidR="0081231B" w:rsidRPr="0081231B">
        <w:rPr>
          <w:rFonts w:ascii="Times New Roman" w:hAnsi="Times New Roman" w:cs="Times New Roman"/>
          <w:sz w:val="24"/>
          <w:szCs w:val="24"/>
        </w:rPr>
        <w:t>5</w:t>
      </w:r>
      <w:r w:rsidRPr="0081231B">
        <w:rPr>
          <w:rFonts w:ascii="Times New Roman" w:hAnsi="Times New Roman" w:cs="Times New Roman"/>
          <w:sz w:val="24"/>
          <w:szCs w:val="24"/>
        </w:rPr>
        <w:t xml:space="preserve">. </w:t>
      </w:r>
      <w:r w:rsidR="0081231B" w:rsidRPr="0081231B">
        <w:rPr>
          <w:rFonts w:ascii="Times New Roman" w:hAnsi="Times New Roman" w:cs="Times New Roman"/>
          <w:sz w:val="24"/>
          <w:szCs w:val="24"/>
        </w:rPr>
        <w:t>Отказать К</w:t>
      </w:r>
      <w:r w:rsidR="0081231B">
        <w:rPr>
          <w:rFonts w:ascii="Times New Roman" w:hAnsi="Times New Roman" w:cs="Times New Roman"/>
          <w:sz w:val="24"/>
          <w:szCs w:val="24"/>
        </w:rPr>
        <w:t>лиенту</w:t>
      </w:r>
      <w:r w:rsidR="0081231B" w:rsidRPr="0081231B">
        <w:rPr>
          <w:rFonts w:ascii="Times New Roman" w:hAnsi="Times New Roman" w:cs="Times New Roman"/>
          <w:sz w:val="24"/>
          <w:szCs w:val="24"/>
        </w:rPr>
        <w:t xml:space="preserve"> в списании денежных средств со Счета (зачислении денежных средств на Счет) в следующих случаях: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Style w:val="aff6"/>
          <w:rFonts w:ascii="Times New Roman" w:hAnsi="Times New Roman" w:cs="Times New Roman"/>
          <w:lang w:val="ru-RU"/>
        </w:rPr>
      </w:pPr>
      <w:proofErr w:type="gramStart"/>
      <w:r w:rsidRPr="0081231B">
        <w:rPr>
          <w:rStyle w:val="aff6"/>
          <w:rFonts w:ascii="Times New Roman" w:hAnsi="Times New Roman" w:cs="Times New Roman"/>
          <w:lang w:val="ru-RU"/>
        </w:rPr>
        <w:t>при</w:t>
      </w:r>
      <w:proofErr w:type="gramEnd"/>
      <w:r w:rsidRPr="0081231B">
        <w:rPr>
          <w:rStyle w:val="aff6"/>
          <w:rFonts w:ascii="Times New Roman" w:hAnsi="Times New Roman" w:cs="Times New Roman"/>
          <w:lang w:val="ru-RU"/>
        </w:rPr>
        <w:t xml:space="preserve"> оформлении расчетного документа с нарушением требований нормативных актов       </w:t>
      </w:r>
      <w:r>
        <w:rPr>
          <w:rStyle w:val="aff6"/>
          <w:rFonts w:ascii="Times New Roman" w:hAnsi="Times New Roman" w:cs="Times New Roman"/>
          <w:lang w:val="ru-RU"/>
        </w:rPr>
        <w:t>Банка России</w:t>
      </w:r>
      <w:r w:rsidRPr="0081231B">
        <w:rPr>
          <w:rStyle w:val="aff6"/>
          <w:rFonts w:ascii="Times New Roman" w:hAnsi="Times New Roman" w:cs="Times New Roman"/>
          <w:lang w:val="ru-RU"/>
        </w:rPr>
        <w:t>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Style w:val="aff6"/>
          <w:rFonts w:ascii="Times New Roman" w:hAnsi="Times New Roman" w:cs="Times New Roman"/>
          <w:lang w:val="ru-RU"/>
        </w:rPr>
      </w:pPr>
      <w:proofErr w:type="gramStart"/>
      <w:r w:rsidRPr="0081231B">
        <w:rPr>
          <w:rStyle w:val="aff6"/>
          <w:rFonts w:ascii="Times New Roman" w:hAnsi="Times New Roman" w:cs="Times New Roman"/>
          <w:lang w:val="ru-RU"/>
        </w:rPr>
        <w:t>если</w:t>
      </w:r>
      <w:proofErr w:type="gramEnd"/>
      <w:r w:rsidRPr="0081231B">
        <w:rPr>
          <w:rStyle w:val="aff6"/>
          <w:rFonts w:ascii="Times New Roman" w:hAnsi="Times New Roman" w:cs="Times New Roman"/>
          <w:lang w:val="ru-RU"/>
        </w:rPr>
        <w:t xml:space="preserve"> указанные операции направлены на погашение обязательств, </w:t>
      </w:r>
      <w:r w:rsidRPr="0081231B">
        <w:rPr>
          <w:rFonts w:ascii="Times New Roman" w:hAnsi="Times New Roman" w:cs="Times New Roman"/>
          <w:bCs/>
          <w:lang w:val="ru-RU"/>
        </w:rPr>
        <w:t>связанных с осуществлением К</w:t>
      </w:r>
      <w:r>
        <w:rPr>
          <w:rFonts w:ascii="Times New Roman" w:hAnsi="Times New Roman" w:cs="Times New Roman"/>
          <w:bCs/>
          <w:lang w:val="ru-RU"/>
        </w:rPr>
        <w:t>лиентом</w:t>
      </w:r>
      <w:r w:rsidRPr="0081231B">
        <w:rPr>
          <w:rFonts w:ascii="Times New Roman" w:hAnsi="Times New Roman" w:cs="Times New Roman"/>
          <w:bCs/>
          <w:lang w:val="ru-RU"/>
        </w:rPr>
        <w:t xml:space="preserve"> предпринимательской деятельности или частной практики;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1231B">
        <w:rPr>
          <w:rFonts w:ascii="Times New Roman" w:hAnsi="Times New Roman" w:cs="Times New Roman"/>
          <w:lang w:val="ru-RU"/>
        </w:rPr>
        <w:t>если</w:t>
      </w:r>
      <w:proofErr w:type="gramEnd"/>
      <w:r w:rsidRPr="0081231B">
        <w:rPr>
          <w:rFonts w:ascii="Times New Roman" w:hAnsi="Times New Roman" w:cs="Times New Roman"/>
          <w:lang w:val="ru-RU"/>
        </w:rPr>
        <w:t xml:space="preserve"> совершаемая К</w:t>
      </w:r>
      <w:r>
        <w:rPr>
          <w:rFonts w:ascii="Times New Roman" w:hAnsi="Times New Roman" w:cs="Times New Roman"/>
          <w:lang w:val="ru-RU"/>
        </w:rPr>
        <w:t>лиентом</w:t>
      </w:r>
      <w:r w:rsidRPr="0081231B">
        <w:rPr>
          <w:rFonts w:ascii="Times New Roman" w:hAnsi="Times New Roman" w:cs="Times New Roman"/>
          <w:lang w:val="ru-RU"/>
        </w:rPr>
        <w:t xml:space="preserve"> расчетная операция противоречит действующему законодательству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Pr="0081231B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</w:t>
      </w:r>
      <w:r w:rsidRPr="0081231B">
        <w:rPr>
          <w:rFonts w:ascii="Times New Roman" w:hAnsi="Times New Roman" w:cs="Times New Roman"/>
          <w:lang w:val="ru-RU"/>
        </w:rPr>
        <w:t xml:space="preserve"> и настоящему Договору;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1231B">
        <w:rPr>
          <w:rFonts w:ascii="Times New Roman" w:hAnsi="Times New Roman" w:cs="Times New Roman"/>
          <w:lang w:val="ru-RU"/>
        </w:rPr>
        <w:t>если</w:t>
      </w:r>
      <w:proofErr w:type="gramEnd"/>
      <w:r w:rsidRPr="0081231B">
        <w:rPr>
          <w:rFonts w:ascii="Times New Roman" w:hAnsi="Times New Roman" w:cs="Times New Roman"/>
          <w:lang w:val="ru-RU"/>
        </w:rPr>
        <w:t xml:space="preserve"> документы, затребованные Банком в соответствии с п.</w:t>
      </w:r>
      <w:r w:rsidR="009E595F">
        <w:rPr>
          <w:rFonts w:ascii="Times New Roman" w:hAnsi="Times New Roman" w:cs="Times New Roman"/>
          <w:lang w:val="ru-RU"/>
        </w:rPr>
        <w:t xml:space="preserve"> </w:t>
      </w:r>
      <w:r w:rsidRPr="0081231B">
        <w:rPr>
          <w:rFonts w:ascii="Times New Roman" w:hAnsi="Times New Roman" w:cs="Times New Roman"/>
          <w:lang w:val="ru-RU"/>
        </w:rPr>
        <w:t>3</w:t>
      </w:r>
      <w:r w:rsidR="009E595F">
        <w:rPr>
          <w:rFonts w:ascii="Times New Roman" w:hAnsi="Times New Roman" w:cs="Times New Roman"/>
          <w:lang w:val="ru-RU"/>
        </w:rPr>
        <w:t>.</w:t>
      </w:r>
      <w:r w:rsidRPr="0081231B">
        <w:rPr>
          <w:rFonts w:ascii="Times New Roman" w:hAnsi="Times New Roman" w:cs="Times New Roman"/>
          <w:lang w:val="ru-RU"/>
        </w:rPr>
        <w:t>1.11. настоящего Договора, Клиентом не предоставлены;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1231B">
        <w:rPr>
          <w:rFonts w:ascii="Times New Roman" w:hAnsi="Times New Roman" w:cs="Times New Roman"/>
          <w:lang w:val="ru-RU"/>
        </w:rPr>
        <w:t>если</w:t>
      </w:r>
      <w:proofErr w:type="gramEnd"/>
      <w:r w:rsidRPr="0081231B">
        <w:rPr>
          <w:rFonts w:ascii="Times New Roman" w:hAnsi="Times New Roman" w:cs="Times New Roman"/>
          <w:lang w:val="ru-RU"/>
        </w:rPr>
        <w:t xml:space="preserve"> представляемые расчетные документы содержат недостаточные, нечеткие, неверные указания;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1231B">
        <w:rPr>
          <w:rFonts w:ascii="Times New Roman" w:hAnsi="Times New Roman" w:cs="Times New Roman"/>
          <w:lang w:val="ru-RU"/>
        </w:rPr>
        <w:t>если</w:t>
      </w:r>
      <w:proofErr w:type="gramEnd"/>
      <w:r w:rsidRPr="0081231B">
        <w:rPr>
          <w:rFonts w:ascii="Times New Roman" w:hAnsi="Times New Roman" w:cs="Times New Roman"/>
          <w:lang w:val="ru-RU"/>
        </w:rPr>
        <w:t xml:space="preserve"> сумма расчетного документа при списании денежных средств со Счета превышает остаток денежных средств на Счете;</w:t>
      </w:r>
    </w:p>
    <w:p w:rsidR="0081231B" w:rsidRPr="0081231B" w:rsidRDefault="0081231B" w:rsidP="0081231B">
      <w:pPr>
        <w:numPr>
          <w:ilvl w:val="0"/>
          <w:numId w:val="8"/>
        </w:numPr>
        <w:tabs>
          <w:tab w:val="left" w:pos="900"/>
        </w:tabs>
        <w:suppressAutoHyphens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1231B">
        <w:rPr>
          <w:rFonts w:ascii="Times New Roman" w:hAnsi="Times New Roman" w:cs="Times New Roman"/>
          <w:lang w:val="ru-RU"/>
        </w:rPr>
        <w:t>в</w:t>
      </w:r>
      <w:proofErr w:type="gramEnd"/>
      <w:r w:rsidRPr="0081231B">
        <w:rPr>
          <w:rFonts w:ascii="Times New Roman" w:hAnsi="Times New Roman" w:cs="Times New Roman"/>
          <w:lang w:val="ru-RU"/>
        </w:rPr>
        <w:t xml:space="preserve"> иных случаях, предусмотренных законодательством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Pr="0081231B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</w:t>
      </w:r>
      <w:r w:rsidRPr="0081231B">
        <w:rPr>
          <w:rFonts w:ascii="Times New Roman" w:hAnsi="Times New Roman" w:cs="Times New Roman"/>
          <w:lang w:val="ru-RU"/>
        </w:rPr>
        <w:t>.</w:t>
      </w:r>
    </w:p>
    <w:p w:rsidR="007B001C" w:rsidRPr="00CC08DD" w:rsidRDefault="007B001C" w:rsidP="005F0F90">
      <w:pPr>
        <w:tabs>
          <w:tab w:val="left" w:pos="426"/>
        </w:tabs>
        <w:jc w:val="both"/>
        <w:rPr>
          <w:rFonts w:ascii="Times New Roman" w:hAnsi="Times New Roman" w:cs="Times New Roman"/>
          <w:lang w:val="ru-RU"/>
        </w:rPr>
      </w:pPr>
      <w:r w:rsidRPr="00CC08DD">
        <w:rPr>
          <w:rFonts w:ascii="Times New Roman" w:hAnsi="Times New Roman" w:cs="Times New Roman"/>
          <w:lang w:val="ru-RU"/>
        </w:rPr>
        <w:t>3.4.</w:t>
      </w:r>
      <w:r w:rsidR="00613166">
        <w:rPr>
          <w:rFonts w:ascii="Times New Roman" w:hAnsi="Times New Roman" w:cs="Times New Roman"/>
          <w:lang w:val="ru-RU"/>
        </w:rPr>
        <w:t>6</w:t>
      </w:r>
      <w:r w:rsidRPr="00CC08DD">
        <w:rPr>
          <w:rFonts w:ascii="Times New Roman" w:hAnsi="Times New Roman" w:cs="Times New Roman"/>
          <w:lang w:val="ru-RU"/>
        </w:rPr>
        <w:t>. В случае нарушения Клиентом требований, установленных п.3</w:t>
      </w:r>
      <w:r w:rsidR="00B811F1" w:rsidRPr="00CC08DD">
        <w:rPr>
          <w:rFonts w:ascii="Times New Roman" w:hAnsi="Times New Roman" w:cs="Times New Roman"/>
          <w:lang w:val="ru-RU"/>
        </w:rPr>
        <w:t>.</w:t>
      </w:r>
      <w:r w:rsidRPr="00CC08DD">
        <w:rPr>
          <w:rFonts w:ascii="Times New Roman" w:hAnsi="Times New Roman" w:cs="Times New Roman"/>
          <w:lang w:val="ru-RU"/>
        </w:rPr>
        <w:t>1.</w:t>
      </w:r>
      <w:r w:rsidR="00613166">
        <w:rPr>
          <w:rFonts w:ascii="Times New Roman" w:hAnsi="Times New Roman" w:cs="Times New Roman"/>
          <w:lang w:val="ru-RU"/>
        </w:rPr>
        <w:t>9</w:t>
      </w:r>
      <w:proofErr w:type="gramStart"/>
      <w:r w:rsidRPr="00CC08DD">
        <w:rPr>
          <w:rFonts w:ascii="Times New Roman" w:hAnsi="Times New Roman" w:cs="Times New Roman"/>
          <w:lang w:val="ru-RU"/>
        </w:rPr>
        <w:t>. настоящего</w:t>
      </w:r>
      <w:proofErr w:type="gramEnd"/>
      <w:r w:rsidRPr="00CC08DD">
        <w:rPr>
          <w:rFonts w:ascii="Times New Roman" w:hAnsi="Times New Roman" w:cs="Times New Roman"/>
          <w:lang w:val="ru-RU"/>
        </w:rPr>
        <w:t xml:space="preserve"> Договора, выдать Клиенту наличные денежные средства по истечении 24 (</w:t>
      </w:r>
      <w:r w:rsidR="00613166">
        <w:rPr>
          <w:rFonts w:ascii="Times New Roman" w:hAnsi="Times New Roman" w:cs="Times New Roman"/>
          <w:lang w:val="ru-RU"/>
        </w:rPr>
        <w:t>Д</w:t>
      </w:r>
      <w:r w:rsidRPr="00CC08DD">
        <w:rPr>
          <w:rFonts w:ascii="Times New Roman" w:hAnsi="Times New Roman" w:cs="Times New Roman"/>
          <w:lang w:val="ru-RU"/>
        </w:rPr>
        <w:t>вадцати четырех) часов с момента поступления соответствующего распоряжения Клиента.</w:t>
      </w:r>
    </w:p>
    <w:p w:rsidR="007B001C" w:rsidRPr="00CC08DD" w:rsidRDefault="007B001C">
      <w:pPr>
        <w:pStyle w:val="14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8DD">
        <w:rPr>
          <w:rFonts w:ascii="Times New Roman" w:hAnsi="Times New Roman" w:cs="Times New Roman"/>
          <w:sz w:val="24"/>
          <w:szCs w:val="24"/>
        </w:rPr>
        <w:t>3.4.</w:t>
      </w:r>
      <w:r w:rsidR="00613166">
        <w:rPr>
          <w:rFonts w:ascii="Times New Roman" w:hAnsi="Times New Roman" w:cs="Times New Roman"/>
          <w:sz w:val="24"/>
          <w:szCs w:val="24"/>
        </w:rPr>
        <w:t>7</w:t>
      </w:r>
      <w:r w:rsidRPr="00CC08DD">
        <w:rPr>
          <w:rFonts w:ascii="Times New Roman" w:hAnsi="Times New Roman" w:cs="Times New Roman"/>
          <w:sz w:val="24"/>
          <w:szCs w:val="24"/>
        </w:rPr>
        <w:t xml:space="preserve">. </w:t>
      </w:r>
      <w:r w:rsidR="00613166" w:rsidRPr="00613166">
        <w:rPr>
          <w:rFonts w:ascii="Times New Roman" w:hAnsi="Times New Roman" w:cs="Times New Roman"/>
          <w:sz w:val="24"/>
          <w:szCs w:val="24"/>
        </w:rPr>
        <w:t>Запрашивать от К</w:t>
      </w:r>
      <w:r w:rsidR="00613166">
        <w:rPr>
          <w:rFonts w:ascii="Times New Roman" w:hAnsi="Times New Roman" w:cs="Times New Roman"/>
          <w:sz w:val="24"/>
          <w:szCs w:val="24"/>
        </w:rPr>
        <w:t>лиента</w:t>
      </w:r>
      <w:r w:rsidR="00613166" w:rsidRPr="00613166">
        <w:rPr>
          <w:rFonts w:ascii="Times New Roman" w:hAnsi="Times New Roman" w:cs="Times New Roman"/>
          <w:sz w:val="24"/>
          <w:szCs w:val="24"/>
        </w:rPr>
        <w:t xml:space="preserve"> любые документы и информацию, необходимые для проверки соответствия проводимых по Счету К</w:t>
      </w:r>
      <w:r w:rsidR="00613166">
        <w:rPr>
          <w:rFonts w:ascii="Times New Roman" w:hAnsi="Times New Roman" w:cs="Times New Roman"/>
          <w:sz w:val="24"/>
          <w:szCs w:val="24"/>
        </w:rPr>
        <w:t>лиента</w:t>
      </w:r>
      <w:r w:rsidR="00613166" w:rsidRPr="00613166">
        <w:rPr>
          <w:rFonts w:ascii="Times New Roman" w:hAnsi="Times New Roman" w:cs="Times New Roman"/>
          <w:sz w:val="24"/>
          <w:szCs w:val="24"/>
        </w:rPr>
        <w:t xml:space="preserve"> операций нормам действующего законодательства Р</w:t>
      </w:r>
      <w:r w:rsidR="0061316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13166" w:rsidRPr="00613166">
        <w:rPr>
          <w:rFonts w:ascii="Times New Roman" w:hAnsi="Times New Roman" w:cs="Times New Roman"/>
          <w:sz w:val="24"/>
          <w:szCs w:val="24"/>
        </w:rPr>
        <w:t>Ф</w:t>
      </w:r>
      <w:r w:rsidR="00613166">
        <w:rPr>
          <w:rFonts w:ascii="Times New Roman" w:hAnsi="Times New Roman" w:cs="Times New Roman"/>
          <w:sz w:val="24"/>
          <w:szCs w:val="24"/>
        </w:rPr>
        <w:t>едерации</w:t>
      </w:r>
      <w:r w:rsidR="00613166" w:rsidRPr="00613166">
        <w:rPr>
          <w:rFonts w:ascii="Times New Roman" w:hAnsi="Times New Roman" w:cs="Times New Roman"/>
          <w:sz w:val="24"/>
          <w:szCs w:val="24"/>
        </w:rPr>
        <w:t>, а также для обеспечения соблюдения действующего законодательства Р</w:t>
      </w:r>
      <w:r w:rsidR="0061316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13166" w:rsidRPr="00613166">
        <w:rPr>
          <w:rFonts w:ascii="Times New Roman" w:hAnsi="Times New Roman" w:cs="Times New Roman"/>
          <w:sz w:val="24"/>
          <w:szCs w:val="24"/>
        </w:rPr>
        <w:t>Ф</w:t>
      </w:r>
      <w:r w:rsidR="00613166">
        <w:rPr>
          <w:rFonts w:ascii="Times New Roman" w:hAnsi="Times New Roman" w:cs="Times New Roman"/>
          <w:sz w:val="24"/>
          <w:szCs w:val="24"/>
        </w:rPr>
        <w:t>едерации</w:t>
      </w:r>
      <w:r w:rsidR="00613166" w:rsidRPr="00613166">
        <w:rPr>
          <w:rFonts w:ascii="Times New Roman" w:hAnsi="Times New Roman" w:cs="Times New Roman"/>
          <w:sz w:val="24"/>
          <w:szCs w:val="24"/>
        </w:rPr>
        <w:t xml:space="preserve"> самим Б</w:t>
      </w:r>
      <w:r w:rsidR="00613166">
        <w:rPr>
          <w:rFonts w:ascii="Times New Roman" w:hAnsi="Times New Roman" w:cs="Times New Roman"/>
          <w:sz w:val="24"/>
          <w:szCs w:val="24"/>
        </w:rPr>
        <w:t>анком</w:t>
      </w:r>
      <w:r w:rsidR="00613166" w:rsidRPr="00613166">
        <w:rPr>
          <w:rFonts w:ascii="Times New Roman" w:hAnsi="Times New Roman" w:cs="Times New Roman"/>
          <w:sz w:val="24"/>
          <w:szCs w:val="24"/>
        </w:rPr>
        <w:t>.</w:t>
      </w:r>
    </w:p>
    <w:p w:rsidR="007B001C" w:rsidRPr="00CC08DD" w:rsidRDefault="00DE56FA" w:rsidP="00DE56FA">
      <w:pPr>
        <w:pStyle w:val="14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8DD">
        <w:rPr>
          <w:rFonts w:ascii="Times New Roman" w:hAnsi="Times New Roman" w:cs="Times New Roman"/>
          <w:sz w:val="24"/>
          <w:szCs w:val="24"/>
        </w:rPr>
        <w:t>3.4.</w:t>
      </w:r>
      <w:r w:rsidR="00613166">
        <w:rPr>
          <w:rFonts w:ascii="Times New Roman" w:hAnsi="Times New Roman" w:cs="Times New Roman"/>
          <w:sz w:val="24"/>
          <w:szCs w:val="24"/>
        </w:rPr>
        <w:t>8</w:t>
      </w:r>
      <w:r w:rsidRPr="00CC08DD">
        <w:rPr>
          <w:rFonts w:ascii="Times New Roman" w:hAnsi="Times New Roman" w:cs="Times New Roman"/>
          <w:sz w:val="24"/>
          <w:szCs w:val="24"/>
        </w:rPr>
        <w:t xml:space="preserve">.  </w:t>
      </w:r>
      <w:r w:rsidR="00613166" w:rsidRPr="00613166">
        <w:rPr>
          <w:rFonts w:ascii="Times New Roman" w:hAnsi="Times New Roman" w:cs="Times New Roman"/>
          <w:bCs/>
          <w:sz w:val="24"/>
          <w:szCs w:val="24"/>
        </w:rPr>
        <w:t>В одностороннем порядке вносить изменения в действующие Тарифы Б</w:t>
      </w:r>
      <w:r w:rsidR="00613166">
        <w:rPr>
          <w:rFonts w:ascii="Times New Roman" w:hAnsi="Times New Roman" w:cs="Times New Roman"/>
          <w:bCs/>
          <w:sz w:val="24"/>
          <w:szCs w:val="24"/>
        </w:rPr>
        <w:t>анка с соблюдением требований п. 3.3.8</w:t>
      </w:r>
      <w:proofErr w:type="gramStart"/>
      <w:r w:rsidR="00613166">
        <w:rPr>
          <w:rFonts w:ascii="Times New Roman" w:hAnsi="Times New Roman" w:cs="Times New Roman"/>
          <w:bCs/>
          <w:sz w:val="24"/>
          <w:szCs w:val="24"/>
        </w:rPr>
        <w:t>. настоящего</w:t>
      </w:r>
      <w:proofErr w:type="gramEnd"/>
      <w:r w:rsidR="00613166">
        <w:rPr>
          <w:rFonts w:ascii="Times New Roman" w:hAnsi="Times New Roman" w:cs="Times New Roman"/>
          <w:bCs/>
          <w:sz w:val="24"/>
          <w:szCs w:val="24"/>
        </w:rPr>
        <w:t xml:space="preserve"> Договора, а также в</w:t>
      </w:r>
      <w:r w:rsidR="00613166" w:rsidRPr="00613166">
        <w:rPr>
          <w:rFonts w:ascii="Times New Roman" w:hAnsi="Times New Roman" w:cs="Times New Roman"/>
          <w:bCs/>
          <w:sz w:val="24"/>
          <w:szCs w:val="24"/>
        </w:rPr>
        <w:t xml:space="preserve"> порядок обслуживания К</w:t>
      </w:r>
      <w:r w:rsidR="00613166">
        <w:rPr>
          <w:rFonts w:ascii="Times New Roman" w:hAnsi="Times New Roman" w:cs="Times New Roman"/>
          <w:bCs/>
          <w:sz w:val="24"/>
          <w:szCs w:val="24"/>
        </w:rPr>
        <w:t>лиента</w:t>
      </w:r>
      <w:r w:rsidR="00613166" w:rsidRPr="00613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BE0" w:rsidRPr="00565A60" w:rsidRDefault="00A31BE0" w:rsidP="00A31BE0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B001C" w:rsidRPr="00A31BE0" w:rsidRDefault="007B001C" w:rsidP="00A31BE0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lang w:val="ru-RU"/>
        </w:rPr>
      </w:pPr>
      <w:r w:rsidRPr="000F67D1">
        <w:rPr>
          <w:rFonts w:ascii="Times New Roman" w:hAnsi="Times New Roman" w:cs="Times New Roman"/>
          <w:b/>
          <w:lang w:val="ru-RU"/>
        </w:rPr>
        <w:t xml:space="preserve">4. </w:t>
      </w:r>
      <w:r w:rsidR="00A31BE0" w:rsidRPr="00A31BE0">
        <w:rPr>
          <w:rFonts w:ascii="Times New Roman" w:hAnsi="Times New Roman" w:cs="Times New Roman"/>
          <w:b/>
          <w:lang w:val="ru-RU"/>
        </w:rPr>
        <w:t>ОТВЕТСТВЕННОСТЬ СТОРОН</w:t>
      </w:r>
    </w:p>
    <w:p w:rsidR="00A31BE0" w:rsidRPr="00565A60" w:rsidRDefault="00A31BE0">
      <w:pPr>
        <w:tabs>
          <w:tab w:val="left" w:pos="1287"/>
        </w:tabs>
        <w:spacing w:line="100" w:lineRule="atLeast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Стороной своих обязательств по настоящему Договору, она обязана возместить другой Стороне убытки, причиненные таким нарушением.</w:t>
      </w: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4.2. Банк не несет ответственность за неисполнение письменного поручения (заявления) Клиента (а также составленных в соответствии с ним расчетных документов), если его исполнение оказалось невозможным вследствие указания Клиентом неверных (ошибочных) данных, а также в других случаях, предусмотренных действующим законодательством Р</w:t>
      </w:r>
      <w:r w:rsidR="00727DC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1BE0">
        <w:rPr>
          <w:rFonts w:ascii="Times New Roman" w:hAnsi="Times New Roman" w:cs="Times New Roman"/>
          <w:sz w:val="24"/>
          <w:szCs w:val="24"/>
        </w:rPr>
        <w:t>Ф</w:t>
      </w:r>
      <w:r w:rsidR="00727DC8">
        <w:rPr>
          <w:rFonts w:ascii="Times New Roman" w:hAnsi="Times New Roman" w:cs="Times New Roman"/>
          <w:sz w:val="24"/>
          <w:szCs w:val="24"/>
        </w:rPr>
        <w:t>едерации</w:t>
      </w:r>
      <w:r w:rsidRPr="00A31BE0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4.3. Банк не несет ответственность за операции по Счету, проведенные на основании соответствующих письменных поручений (заявлений) Представителя Клиента в случае, если Клиент не направил или несвоевременно направил в Банк письменное уведомление об отзыве доверенности, выданной Представителю Клиента.</w:t>
      </w: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4.4. Банк не несет ответственность в случае, если по обстоятельствам, не зависящим от Банка, Кодовое слово стало известным третьим лицам, не являющимся Представителями Клиента.</w:t>
      </w: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4.5. Банк не несет ответственность за неисполнение или ненадлежащее исполнение своих обязательств по настоящему Договору в случае, если такое нарушение произошло вследствие воздействия обстоятельств непреодолимой силы (стихийные бедствия, пожары, эпидемии, эпизоотии, военные действия, действия, решения и акты органов государственной власти и т.д.). В таком случае Банк письменно уведомляет Клиента в разумный срок о действии обстоятельств непреодолимой силы.</w:t>
      </w:r>
    </w:p>
    <w:p w:rsidR="007B001C" w:rsidRPr="00A31BE0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BE0">
        <w:rPr>
          <w:rFonts w:ascii="Times New Roman" w:hAnsi="Times New Roman" w:cs="Times New Roman"/>
          <w:sz w:val="24"/>
          <w:szCs w:val="24"/>
        </w:rPr>
        <w:t>4.6. Клиент несет ответственность за достоверность всех документов и информации, предоставляемых им Банку (поручений (заявлений) на проведение соответствующих операций, документов, предоставленных при открытии Счета и заключении настоящего Договора и иных документов, предоставляемых Банку).</w:t>
      </w:r>
    </w:p>
    <w:p w:rsidR="007B001C" w:rsidRPr="00565A60" w:rsidRDefault="007B001C">
      <w:pPr>
        <w:pStyle w:val="14"/>
        <w:spacing w:after="0" w:line="100" w:lineRule="atLeast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Pr="00094853" w:rsidRDefault="007B001C" w:rsidP="00EC5080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lang w:val="ru-RU"/>
        </w:rPr>
      </w:pPr>
      <w:r w:rsidRPr="00094853">
        <w:rPr>
          <w:rFonts w:ascii="Times New Roman" w:hAnsi="Times New Roman" w:cs="Times New Roman"/>
          <w:b/>
          <w:lang w:val="ru-RU"/>
        </w:rPr>
        <w:t xml:space="preserve">5. </w:t>
      </w:r>
      <w:r w:rsidR="00094853">
        <w:rPr>
          <w:rFonts w:ascii="Times New Roman" w:hAnsi="Times New Roman" w:cs="Times New Roman"/>
          <w:b/>
          <w:lang w:val="ru-RU"/>
        </w:rPr>
        <w:t xml:space="preserve">ИЗМЕНЕНИЕ, ДОПОЛНЕНИЕ И РАСТОРЖЕНИЕ ДОГОВОРА </w:t>
      </w:r>
    </w:p>
    <w:p w:rsidR="00EC5080" w:rsidRPr="00565A60" w:rsidRDefault="00EC5080" w:rsidP="00EC5080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853">
        <w:rPr>
          <w:rFonts w:ascii="Times New Roman" w:hAnsi="Times New Roman" w:cs="Times New Roman"/>
          <w:sz w:val="24"/>
          <w:szCs w:val="24"/>
        </w:rPr>
        <w:t>5.1. Клиент ознакомлен со всеми условиями настоящего Договора, действующими в Банке Тарифами, и согласен с ними.</w:t>
      </w: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853">
        <w:rPr>
          <w:rFonts w:ascii="Times New Roman" w:hAnsi="Times New Roman" w:cs="Times New Roman"/>
          <w:sz w:val="24"/>
          <w:szCs w:val="24"/>
        </w:rPr>
        <w:t>5.2. Настоящий договор заключен на неопределенный срок и вступает в силу с момента его подписания.</w:t>
      </w: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853">
        <w:rPr>
          <w:rFonts w:ascii="Times New Roman" w:hAnsi="Times New Roman" w:cs="Times New Roman"/>
          <w:sz w:val="24"/>
          <w:szCs w:val="24"/>
        </w:rPr>
        <w:t xml:space="preserve">5.3. </w:t>
      </w:r>
      <w:r w:rsidRPr="00094853">
        <w:rPr>
          <w:rFonts w:ascii="Times New Roman" w:eastAsia="TimesNewRomanPSMT" w:hAnsi="Times New Roman" w:cs="Times New Roman"/>
          <w:sz w:val="24"/>
          <w:szCs w:val="24"/>
        </w:rPr>
        <w:t>Договор может быть расторгнут на основании письменного заявления Клиента в любое время.</w:t>
      </w: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853">
        <w:rPr>
          <w:rFonts w:ascii="Times New Roman" w:hAnsi="Times New Roman" w:cs="Times New Roman"/>
          <w:sz w:val="24"/>
          <w:szCs w:val="24"/>
        </w:rPr>
        <w:t xml:space="preserve">5.4. </w:t>
      </w:r>
      <w:r w:rsidRP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отсутствии в течение двух лет денежных средств на Счете и операций по Счету Банк вправе предпринимать меры для расторжения настоящего договора в одностороннем порядке, предупредив в письменной форме об этом Клиента. Договор банковского счета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 </w:t>
      </w: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Расторжение </w:t>
      </w:r>
      <w:r w:rsid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</w:t>
      </w:r>
      <w:r w:rsidRP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основанием</w:t>
      </w:r>
      <w:r w:rsid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Pr="00094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закрытия счета Клиента.</w:t>
      </w:r>
    </w:p>
    <w:p w:rsidR="007B001C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853">
        <w:rPr>
          <w:rFonts w:ascii="Times New Roman" w:hAnsi="Times New Roman" w:cs="Times New Roman"/>
          <w:sz w:val="24"/>
          <w:szCs w:val="24"/>
        </w:rPr>
        <w:t>5.</w:t>
      </w:r>
      <w:r w:rsidR="00DA1F31">
        <w:rPr>
          <w:rFonts w:ascii="Times New Roman" w:hAnsi="Times New Roman" w:cs="Times New Roman"/>
          <w:sz w:val="24"/>
          <w:szCs w:val="24"/>
        </w:rPr>
        <w:t>6</w:t>
      </w:r>
      <w:r w:rsidRPr="00094853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оформлены в письменном виде и подписаны уполномоченными представителями Сторон.</w:t>
      </w:r>
    </w:p>
    <w:p w:rsidR="00094853" w:rsidRPr="00565A60" w:rsidRDefault="00094853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B001C" w:rsidRPr="00094853" w:rsidRDefault="00094853" w:rsidP="00094853">
      <w:pPr>
        <w:tabs>
          <w:tab w:val="left" w:pos="1287"/>
        </w:tabs>
        <w:spacing w:line="100" w:lineRule="atLeast"/>
        <w:rPr>
          <w:rFonts w:ascii="Times New Roman" w:hAnsi="Times New Roman" w:cs="Times New Roman"/>
          <w:b/>
          <w:lang w:val="ru-RU"/>
        </w:rPr>
      </w:pPr>
      <w:r w:rsidRPr="00094853">
        <w:rPr>
          <w:rFonts w:ascii="Times New Roman" w:hAnsi="Times New Roman" w:cs="Times New Roman"/>
          <w:b/>
          <w:lang w:val="ru-RU"/>
        </w:rPr>
        <w:t>6</w:t>
      </w:r>
      <w:r w:rsidR="007B001C" w:rsidRPr="00FD5EEF">
        <w:rPr>
          <w:rFonts w:ascii="Times New Roman" w:hAnsi="Times New Roman" w:cs="Times New Roman"/>
          <w:b/>
          <w:lang w:val="ru-RU"/>
        </w:rPr>
        <w:t xml:space="preserve">. </w:t>
      </w:r>
      <w:r w:rsidRPr="00094853">
        <w:rPr>
          <w:rFonts w:ascii="Times New Roman" w:hAnsi="Times New Roman" w:cs="Times New Roman"/>
          <w:b/>
          <w:lang w:val="ru-RU"/>
        </w:rPr>
        <w:t>ПРОЧИЕ УСЛОВИЯ</w:t>
      </w:r>
    </w:p>
    <w:p w:rsidR="007B001C" w:rsidRPr="00D4313E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13E">
        <w:rPr>
          <w:rFonts w:ascii="Times New Roman" w:hAnsi="Times New Roman" w:cs="Times New Roman"/>
          <w:sz w:val="24"/>
          <w:szCs w:val="24"/>
        </w:rPr>
        <w:t>6.</w:t>
      </w:r>
      <w:r w:rsidR="00577B85" w:rsidRPr="00D4313E">
        <w:rPr>
          <w:rFonts w:ascii="Times New Roman" w:hAnsi="Times New Roman" w:cs="Times New Roman"/>
          <w:sz w:val="24"/>
          <w:szCs w:val="24"/>
        </w:rPr>
        <w:t>1</w:t>
      </w:r>
      <w:r w:rsidRPr="00D4313E">
        <w:rPr>
          <w:rFonts w:ascii="Times New Roman" w:hAnsi="Times New Roman" w:cs="Times New Roman"/>
          <w:sz w:val="24"/>
          <w:szCs w:val="24"/>
        </w:rPr>
        <w:t xml:space="preserve">. </w:t>
      </w:r>
      <w:r w:rsidR="00D4313E" w:rsidRPr="00D4313E">
        <w:rPr>
          <w:rFonts w:ascii="Times New Roman" w:hAnsi="Times New Roman" w:cs="Times New Roman"/>
          <w:sz w:val="24"/>
          <w:szCs w:val="24"/>
        </w:rPr>
        <w:t xml:space="preserve">Все споры, возникающие в процессе исполнения настоящего Договора, разрешаются Сторонами путем переговоров, а в случае необходимости </w:t>
      </w:r>
      <w:r w:rsidR="00D4313E" w:rsidRPr="00D4313E">
        <w:rPr>
          <w:rFonts w:ascii="Times New Roman" w:hAnsi="Times New Roman" w:cs="Times New Roman"/>
          <w:color w:val="000000"/>
          <w:sz w:val="24"/>
          <w:szCs w:val="24"/>
        </w:rPr>
        <w:t>подлежат рассмотрению в суде в соответствии с действующим законодательством Российской Федерации.</w:t>
      </w:r>
      <w:r w:rsidR="00D4313E">
        <w:rPr>
          <w:color w:val="000000"/>
        </w:rPr>
        <w:t xml:space="preserve"> </w:t>
      </w:r>
      <w:r w:rsidR="00D4313E" w:rsidRPr="00D431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01C" w:rsidRPr="00094853" w:rsidRDefault="007B001C">
      <w:pPr>
        <w:pStyle w:val="14"/>
        <w:tabs>
          <w:tab w:val="left" w:pos="70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853">
        <w:rPr>
          <w:rFonts w:ascii="Times New Roman" w:hAnsi="Times New Roman" w:cs="Times New Roman"/>
          <w:sz w:val="24"/>
          <w:szCs w:val="24"/>
        </w:rPr>
        <w:t>6.</w:t>
      </w:r>
      <w:r w:rsidR="00577B85" w:rsidRPr="00094853">
        <w:rPr>
          <w:rFonts w:ascii="Times New Roman" w:hAnsi="Times New Roman" w:cs="Times New Roman"/>
          <w:sz w:val="24"/>
          <w:szCs w:val="24"/>
        </w:rPr>
        <w:t>2</w:t>
      </w:r>
      <w:r w:rsidRPr="00094853">
        <w:rPr>
          <w:rFonts w:ascii="Times New Roman" w:hAnsi="Times New Roman" w:cs="Times New Roman"/>
          <w:sz w:val="24"/>
          <w:szCs w:val="24"/>
        </w:rPr>
        <w:t xml:space="preserve">. </w:t>
      </w:r>
      <w:r w:rsidR="00D4313E" w:rsidRPr="0009485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силу, по одному для каждой Стороны.</w:t>
      </w:r>
    </w:p>
    <w:p w:rsidR="003A1388" w:rsidRPr="00565A60" w:rsidRDefault="003A1388">
      <w:pPr>
        <w:tabs>
          <w:tab w:val="left" w:pos="1251"/>
        </w:tabs>
        <w:spacing w:line="100" w:lineRule="atLeast"/>
        <w:ind w:left="-12" w:firstLine="12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A1388" w:rsidRPr="003A1388" w:rsidRDefault="003A1388" w:rsidP="003A1388">
      <w:pPr>
        <w:tabs>
          <w:tab w:val="left" w:pos="0"/>
        </w:tabs>
        <w:rPr>
          <w:rFonts w:ascii="Times New Roman" w:hAnsi="Times New Roman" w:cs="Times New Roman"/>
          <w:b/>
          <w:lang w:val="ru-RU"/>
        </w:rPr>
      </w:pPr>
      <w:r w:rsidRPr="003A1388">
        <w:rPr>
          <w:rFonts w:ascii="Times New Roman" w:hAnsi="Times New Roman" w:cs="Times New Roman"/>
          <w:b/>
          <w:lang w:val="ru-RU"/>
        </w:rPr>
        <w:t>7. АДРЕСА, РЕКВИЗИТЫ И ПОДПИСИ СТОРОН</w:t>
      </w:r>
    </w:p>
    <w:p w:rsidR="003A1388" w:rsidRPr="00565A60" w:rsidRDefault="003A1388" w:rsidP="003A138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3A1388" w:rsidRPr="003A1388" w:rsidRDefault="003A1388" w:rsidP="003A1388">
      <w:pPr>
        <w:rPr>
          <w:rFonts w:ascii="Times New Roman" w:hAnsi="Times New Roman" w:cs="Times New Roman"/>
          <w:b/>
          <w:lang w:val="ru-RU"/>
        </w:rPr>
      </w:pPr>
      <w:r w:rsidRPr="003A1388">
        <w:rPr>
          <w:rFonts w:ascii="Times New Roman" w:hAnsi="Times New Roman" w:cs="Times New Roman"/>
          <w:b/>
          <w:lang w:val="ru-RU"/>
        </w:rPr>
        <w:t xml:space="preserve">Банк </w:t>
      </w:r>
    </w:p>
    <w:p w:rsidR="00114A56" w:rsidRDefault="000F67D1" w:rsidP="00114A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______________________</w:t>
      </w:r>
      <w:r w:rsidR="00CA1D4B" w:rsidRPr="00CA1D4B">
        <w:rPr>
          <w:rFonts w:ascii="Times New Roman" w:hAnsi="Times New Roman" w:cs="Times New Roman"/>
          <w:lang w:val="ru-RU"/>
        </w:rPr>
        <w:t xml:space="preserve"> </w:t>
      </w:r>
    </w:p>
    <w:p w:rsidR="003A1388" w:rsidRPr="000F67D1" w:rsidRDefault="000F67D1" w:rsidP="003A138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______________________</w:t>
      </w:r>
    </w:p>
    <w:bookmarkStart w:id="1" w:name="Б_КонтПодрРуковод"/>
    <w:p w:rsidR="00DB3950" w:rsidRPr="00DB3950" w:rsidRDefault="00FD5EEF" w:rsidP="003A13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fldChar w:fldCharType="begin">
          <w:ffData>
            <w:name w:val="Б_КонтПодрРуковод"/>
            <w:enabled/>
            <w:calcOnExit w:val="0"/>
            <w:textInput/>
          </w:ffData>
        </w:fldChar>
      </w:r>
      <w:r w:rsidRPr="000F67D1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instrText>FORMTEXT</w:instrText>
      </w:r>
      <w:r w:rsidRPr="000F67D1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C0518" w:rsidRPr="000F67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fldChar w:fldCharType="end"/>
      </w:r>
      <w:bookmarkEnd w:id="1"/>
      <w:r w:rsidR="000F67D1">
        <w:rPr>
          <w:rFonts w:ascii="Times New Roman" w:hAnsi="Times New Roman"/>
        </w:rPr>
        <w:t xml:space="preserve"> ______________________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26"/>
        <w:gridCol w:w="1785"/>
        <w:gridCol w:w="567"/>
        <w:gridCol w:w="1075"/>
        <w:gridCol w:w="3427"/>
        <w:gridCol w:w="34"/>
      </w:tblGrid>
      <w:tr w:rsidR="001D6741" w:rsidRPr="001A0477">
        <w:trPr>
          <w:gridAfter w:val="1"/>
          <w:wAfter w:w="34" w:type="dxa"/>
        </w:trPr>
        <w:tc>
          <w:tcPr>
            <w:tcW w:w="5211" w:type="dxa"/>
            <w:gridSpan w:val="2"/>
            <w:shd w:val="clear" w:color="auto" w:fill="auto"/>
          </w:tcPr>
          <w:p w:rsidR="001D6741" w:rsidRPr="004117D6" w:rsidRDefault="000F67D1" w:rsidP="004117D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D6741" w:rsidRPr="001A0477" w:rsidRDefault="001D6741" w:rsidP="003A13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27" w:type="dxa"/>
            <w:shd w:val="clear" w:color="auto" w:fill="auto"/>
          </w:tcPr>
          <w:p w:rsidR="001D6741" w:rsidRPr="001A0477" w:rsidRDefault="001D6741" w:rsidP="003A13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6741" w:rsidRPr="001A0477">
        <w:trPr>
          <w:gridAfter w:val="1"/>
          <w:wAfter w:w="34" w:type="dxa"/>
        </w:trPr>
        <w:tc>
          <w:tcPr>
            <w:tcW w:w="5211" w:type="dxa"/>
            <w:gridSpan w:val="2"/>
            <w:shd w:val="clear" w:color="auto" w:fill="auto"/>
          </w:tcPr>
          <w:p w:rsidR="001D6741" w:rsidRPr="000F67D1" w:rsidRDefault="000F67D1" w:rsidP="00BE38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D6741" w:rsidRPr="001A0477" w:rsidRDefault="001D6741" w:rsidP="003A13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27" w:type="dxa"/>
            <w:shd w:val="clear" w:color="auto" w:fill="auto"/>
          </w:tcPr>
          <w:p w:rsidR="001D6741" w:rsidRPr="001A0477" w:rsidRDefault="001D6741" w:rsidP="003A13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6741" w:rsidRPr="001A0477">
        <w:tc>
          <w:tcPr>
            <w:tcW w:w="3426" w:type="dxa"/>
            <w:shd w:val="clear" w:color="auto" w:fill="auto"/>
          </w:tcPr>
          <w:p w:rsidR="001D6741" w:rsidRPr="001A0477" w:rsidRDefault="001D6741" w:rsidP="001A047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A0477">
              <w:rPr>
                <w:rFonts w:ascii="Times New Roman" w:hAnsi="Times New Roman" w:cs="Times New Roman"/>
                <w:b/>
                <w:lang w:val="ru-RU"/>
              </w:rPr>
              <w:t>ООО «</w:t>
            </w:r>
            <w:proofErr w:type="spellStart"/>
            <w:proofErr w:type="gramStart"/>
            <w:r w:rsidRPr="001A0477">
              <w:rPr>
                <w:rFonts w:ascii="Times New Roman" w:hAnsi="Times New Roman" w:cs="Times New Roman"/>
                <w:b/>
                <w:lang w:val="ru-RU"/>
              </w:rPr>
              <w:t>Промсельхозбанк</w:t>
            </w:r>
            <w:proofErr w:type="spellEnd"/>
            <w:r w:rsidRPr="001A0477">
              <w:rPr>
                <w:rFonts w:ascii="Times New Roman" w:hAnsi="Times New Roman" w:cs="Times New Roman"/>
                <w:b/>
                <w:lang w:val="ru-RU"/>
              </w:rPr>
              <w:t xml:space="preserve">»   </w:t>
            </w:r>
            <w:proofErr w:type="gramEnd"/>
            <w:r w:rsidRPr="001A0477">
              <w:rPr>
                <w:rFonts w:ascii="Times New Roman" w:hAnsi="Times New Roman" w:cs="Times New Roman"/>
                <w:b/>
                <w:lang w:val="ru-RU"/>
              </w:rPr>
              <w:t xml:space="preserve">                     </w:t>
            </w:r>
            <w:r w:rsidRPr="001A047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1A0477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741" w:rsidRPr="001A0477" w:rsidRDefault="001D6741" w:rsidP="001A047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D6741" w:rsidRPr="001A0477" w:rsidRDefault="001D6741" w:rsidP="000F67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0477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="000F67D1">
              <w:rPr>
                <w:rFonts w:ascii="Times New Roman" w:hAnsi="Times New Roman" w:cs="Times New Roman"/>
                <w:b/>
                <w:u w:val="single"/>
              </w:rPr>
              <w:t>_____________</w:t>
            </w:r>
            <w:r w:rsidRPr="001A0477">
              <w:rPr>
                <w:rFonts w:ascii="Times New Roman" w:hAnsi="Times New Roman" w:cs="Times New Roman"/>
                <w:b/>
                <w:lang w:val="ru-RU"/>
              </w:rPr>
              <w:t>/</w:t>
            </w:r>
          </w:p>
        </w:tc>
      </w:tr>
      <w:tr w:rsidR="001D6741" w:rsidRPr="001A0477">
        <w:tc>
          <w:tcPr>
            <w:tcW w:w="3426" w:type="dxa"/>
            <w:shd w:val="clear" w:color="auto" w:fill="auto"/>
          </w:tcPr>
          <w:p w:rsidR="001D6741" w:rsidRPr="001A0477" w:rsidRDefault="001D6741" w:rsidP="003A138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741" w:rsidRPr="001A0477" w:rsidRDefault="001D6741" w:rsidP="001A04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  <w:proofErr w:type="gramEnd"/>
          </w:p>
        </w:tc>
        <w:tc>
          <w:tcPr>
            <w:tcW w:w="4536" w:type="dxa"/>
            <w:gridSpan w:val="3"/>
            <w:shd w:val="clear" w:color="auto" w:fill="auto"/>
          </w:tcPr>
          <w:p w:rsidR="001D6741" w:rsidRPr="001A0477" w:rsidRDefault="001D6741" w:rsidP="001A04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расшифровка</w:t>
            </w:r>
            <w:proofErr w:type="gramEnd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подписи)</w:t>
            </w:r>
          </w:p>
        </w:tc>
      </w:tr>
    </w:tbl>
    <w:p w:rsidR="003A1388" w:rsidRPr="003A1388" w:rsidRDefault="003A1388" w:rsidP="003A1388">
      <w:pPr>
        <w:rPr>
          <w:rFonts w:ascii="Times New Roman" w:hAnsi="Times New Roman" w:cs="Times New Roman"/>
          <w:lang w:val="ru-RU"/>
        </w:rPr>
      </w:pPr>
      <w:r w:rsidRPr="003A1388">
        <w:rPr>
          <w:rFonts w:ascii="Times New Roman" w:hAnsi="Times New Roman" w:cs="Times New Roman"/>
          <w:lang w:val="ru-RU"/>
        </w:rPr>
        <w:t xml:space="preserve">М.П. </w:t>
      </w:r>
    </w:p>
    <w:p w:rsidR="00565A60" w:rsidRPr="003A1388" w:rsidRDefault="00565A60" w:rsidP="003A1388">
      <w:pPr>
        <w:rPr>
          <w:rFonts w:ascii="Times New Roman" w:hAnsi="Times New Roman" w:cs="Times New Roman"/>
          <w:lang w:val="ru-RU"/>
        </w:rPr>
      </w:pPr>
      <w:bookmarkStart w:id="2" w:name="_GoBack"/>
      <w:bookmarkEnd w:id="2"/>
    </w:p>
    <w:p w:rsidR="003A1388" w:rsidRPr="003A1388" w:rsidRDefault="003A1388" w:rsidP="003A1388">
      <w:pPr>
        <w:rPr>
          <w:rFonts w:ascii="Times New Roman" w:hAnsi="Times New Roman" w:cs="Times New Roman"/>
          <w:b/>
          <w:lang w:val="ru-RU"/>
        </w:rPr>
      </w:pPr>
      <w:r w:rsidRPr="003A1388">
        <w:rPr>
          <w:rFonts w:ascii="Times New Roman" w:hAnsi="Times New Roman" w:cs="Times New Roman"/>
          <w:b/>
          <w:lang w:val="ru-RU"/>
        </w:rPr>
        <w:t>Клиент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26"/>
        <w:gridCol w:w="368"/>
        <w:gridCol w:w="6486"/>
        <w:gridCol w:w="34"/>
      </w:tblGrid>
      <w:tr w:rsidR="001D6741" w:rsidRPr="001A0477">
        <w:trPr>
          <w:gridAfter w:val="1"/>
          <w:wAfter w:w="34" w:type="dxa"/>
        </w:trPr>
        <w:tc>
          <w:tcPr>
            <w:tcW w:w="10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741" w:rsidRPr="00EF2B74" w:rsidRDefault="001D6741" w:rsidP="00396B4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741" w:rsidRPr="000F67D1">
        <w:trPr>
          <w:gridAfter w:val="1"/>
          <w:wAfter w:w="34" w:type="dxa"/>
        </w:trPr>
        <w:tc>
          <w:tcPr>
            <w:tcW w:w="10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6741" w:rsidRPr="00EF2B74" w:rsidRDefault="001D6741" w:rsidP="00396B46">
            <w:pPr>
              <w:rPr>
                <w:rFonts w:ascii="Times New Roman" w:hAnsi="Times New Roman" w:cs="Times New Roman"/>
                <w:lang w:val="ru-RU"/>
              </w:rPr>
            </w:pPr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фамилия</w:t>
            </w:r>
            <w:proofErr w:type="gramEnd"/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имя, отчество (при наличии) Клиента – физического лица)</w:t>
            </w:r>
          </w:p>
        </w:tc>
      </w:tr>
      <w:tr w:rsidR="001D6741" w:rsidRPr="00DA0284">
        <w:trPr>
          <w:gridAfter w:val="1"/>
          <w:wAfter w:w="34" w:type="dxa"/>
        </w:trPr>
        <w:tc>
          <w:tcPr>
            <w:tcW w:w="10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741" w:rsidRPr="00DA0284" w:rsidRDefault="001D6741" w:rsidP="0051654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D6741" w:rsidRPr="000F67D1">
        <w:trPr>
          <w:gridAfter w:val="1"/>
          <w:wAfter w:w="34" w:type="dxa"/>
        </w:trPr>
        <w:tc>
          <w:tcPr>
            <w:tcW w:w="10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6741" w:rsidRPr="00EF2B74" w:rsidRDefault="001D6741" w:rsidP="00396B46">
            <w:pPr>
              <w:rPr>
                <w:rFonts w:ascii="Times New Roman" w:hAnsi="Times New Roman" w:cs="Times New Roman"/>
                <w:lang w:val="ru-RU"/>
              </w:rPr>
            </w:pPr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</w:t>
            </w:r>
            <w:proofErr w:type="gramEnd"/>
            <w:r w:rsidRPr="00EF2B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документа, удостоверяющего личность Клиента – физического лица)</w:t>
            </w:r>
          </w:p>
        </w:tc>
      </w:tr>
      <w:tr w:rsidR="001D6741" w:rsidRPr="000F67D1">
        <w:trPr>
          <w:gridAfter w:val="1"/>
          <w:wAfter w:w="34" w:type="dxa"/>
        </w:trPr>
        <w:tc>
          <w:tcPr>
            <w:tcW w:w="10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741" w:rsidRPr="00EF2B74" w:rsidRDefault="001D6741" w:rsidP="00396B4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741" w:rsidRPr="000F67D1">
        <w:trPr>
          <w:gridAfter w:val="1"/>
          <w:wAfter w:w="34" w:type="dxa"/>
        </w:trPr>
        <w:tc>
          <w:tcPr>
            <w:tcW w:w="10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6741" w:rsidRPr="001A0477" w:rsidRDefault="001D6741" w:rsidP="00396B46">
            <w:pPr>
              <w:rPr>
                <w:rFonts w:ascii="Times New Roman" w:hAnsi="Times New Roman" w:cs="Times New Roman"/>
                <w:lang w:val="ru-RU"/>
              </w:rPr>
            </w:pP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</w:t>
            </w:r>
            <w:proofErr w:type="gramEnd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места жительства/пребывания Клиента – физического лица)</w:t>
            </w:r>
          </w:p>
        </w:tc>
      </w:tr>
      <w:tr w:rsidR="00203A10" w:rsidRPr="001A0477">
        <w:tc>
          <w:tcPr>
            <w:tcW w:w="3426" w:type="dxa"/>
            <w:tcBorders>
              <w:bottom w:val="single" w:sz="4" w:space="0" w:color="auto"/>
            </w:tcBorders>
            <w:shd w:val="clear" w:color="auto" w:fill="auto"/>
          </w:tcPr>
          <w:p w:rsidR="00203A10" w:rsidRPr="001A0477" w:rsidRDefault="00203A10" w:rsidP="00203A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shd w:val="clear" w:color="auto" w:fill="auto"/>
          </w:tcPr>
          <w:p w:rsidR="00203A10" w:rsidRPr="001A0477" w:rsidRDefault="00203A10" w:rsidP="00203A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03A10" w:rsidRPr="001A0477" w:rsidRDefault="00203A10" w:rsidP="000F67D1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0F67D1">
              <w:rPr>
                <w:rFonts w:ascii="Times New Roman" w:hAnsi="Times New Roman" w:cs="Times New Roman"/>
                <w:b/>
                <w:u w:val="single"/>
              </w:rPr>
              <w:t>______________</w:t>
            </w: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</w:p>
        </w:tc>
      </w:tr>
      <w:tr w:rsidR="00203A10" w:rsidRPr="001A0477">
        <w:tc>
          <w:tcPr>
            <w:tcW w:w="3426" w:type="dxa"/>
            <w:tcBorders>
              <w:top w:val="single" w:sz="4" w:space="0" w:color="auto"/>
            </w:tcBorders>
            <w:shd w:val="clear" w:color="auto" w:fill="auto"/>
          </w:tcPr>
          <w:p w:rsidR="00203A10" w:rsidRPr="001A0477" w:rsidRDefault="00203A10" w:rsidP="001A04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  <w:proofErr w:type="gramEnd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Клиента)</w:t>
            </w:r>
          </w:p>
        </w:tc>
        <w:tc>
          <w:tcPr>
            <w:tcW w:w="368" w:type="dxa"/>
            <w:shd w:val="clear" w:color="auto" w:fill="auto"/>
          </w:tcPr>
          <w:p w:rsidR="00203A10" w:rsidRPr="001A0477" w:rsidRDefault="00203A10" w:rsidP="00203A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03A10" w:rsidRPr="001A0477" w:rsidRDefault="00203A10" w:rsidP="001A04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расшифровка</w:t>
            </w:r>
            <w:proofErr w:type="gramEnd"/>
            <w:r w:rsidRPr="001A047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подписи Клиента)</w:t>
            </w:r>
          </w:p>
        </w:tc>
      </w:tr>
    </w:tbl>
    <w:p w:rsidR="00203A10" w:rsidRPr="003A1388" w:rsidRDefault="00203A10" w:rsidP="003E5D81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203A10" w:rsidRPr="003A1388" w:rsidSect="00565A60">
      <w:headerReference w:type="default" r:id="rId11"/>
      <w:footerReference w:type="default" r:id="rId12"/>
      <w:pgSz w:w="11906" w:h="16838"/>
      <w:pgMar w:top="851" w:right="424" w:bottom="637" w:left="1418" w:header="152" w:footer="671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E7" w:rsidRDefault="000178E7">
      <w:r>
        <w:separator/>
      </w:r>
    </w:p>
  </w:endnote>
  <w:endnote w:type="continuationSeparator" w:id="0">
    <w:p w:rsidR="000178E7" w:rsidRDefault="0001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80" w:rsidRPr="00944580" w:rsidRDefault="00944580">
    <w:pPr>
      <w:pStyle w:val="ad"/>
      <w:rPr>
        <w:rFonts w:ascii="Times New Roman" w:hAnsi="Times New Roman" w:cs="Times New Roman"/>
      </w:rPr>
    </w:pPr>
    <w:r w:rsidRPr="00944580">
      <w:rPr>
        <w:rFonts w:ascii="Times New Roman" w:hAnsi="Times New Roman" w:cs="Times New Roman"/>
        <w:lang w:val="ru-RU"/>
      </w:rPr>
      <w:t xml:space="preserve">Банк ______________________ </w:t>
    </w:r>
    <w:r>
      <w:rPr>
        <w:rFonts w:ascii="Times New Roman" w:hAnsi="Times New Roman" w:cs="Times New Roman"/>
        <w:lang w:val="ru-RU"/>
      </w:rPr>
      <w:t xml:space="preserve">                                                Клиент _________________________</w:t>
    </w:r>
  </w:p>
  <w:p w:rsidR="00944580" w:rsidRDefault="009445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E7" w:rsidRDefault="000178E7">
      <w:r>
        <w:separator/>
      </w:r>
    </w:p>
  </w:footnote>
  <w:footnote w:type="continuationSeparator" w:id="0">
    <w:p w:rsidR="000178E7" w:rsidRDefault="0001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80" w:rsidRDefault="009C0518">
    <w:pPr>
      <w:pStyle w:val="ac"/>
      <w:ind w:right="-864"/>
      <w:jc w:val="right"/>
    </w:pPr>
    <w:r>
      <w:rPr>
        <w:noProof/>
        <w:lang w:val="ru-RU" w:eastAsia="ru-RU" w:bidi="ar-SA"/>
      </w:rPr>
      <mc:AlternateContent>
        <mc:Choice Requires="wpg">
          <w:drawing>
            <wp:inline distT="0" distB="0" distL="0" distR="0">
              <wp:extent cx="548640" cy="237490"/>
              <wp:effectExtent l="10160" t="10795" r="12700" b="8890"/>
              <wp:docPr id="1" name="Группа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80" w:rsidRDefault="00944580">
                            <w:r w:rsidRPr="0094458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944580">
                              <w:fldChar w:fldCharType="separate"/>
                            </w:r>
                            <w:r w:rsidR="000F67D1" w:rsidRPr="000F67D1">
                              <w:rPr>
                                <w:b/>
                                <w:bCs/>
                                <w:noProof/>
                                <w:color w:val="FFFFFF"/>
                                <w:lang w:val="ru-RU"/>
                              </w:rPr>
                              <w:t>1</w:t>
                            </w:r>
                            <w:r w:rsidRPr="00944580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944580" w:rsidRDefault="00944580">
                      <w:r w:rsidRPr="00944580">
                        <w:fldChar w:fldCharType="begin"/>
                      </w:r>
                      <w:r>
                        <w:instrText>PAGE    \* MERGEFORMAT</w:instrText>
                      </w:r>
                      <w:r w:rsidRPr="00944580">
                        <w:fldChar w:fldCharType="separate"/>
                      </w:r>
                      <w:r w:rsidR="000F67D1" w:rsidRPr="000F67D1">
                        <w:rPr>
                          <w:b/>
                          <w:bCs/>
                          <w:noProof/>
                          <w:color w:val="FFFFFF"/>
                          <w:lang w:val="ru-RU"/>
                        </w:rPr>
                        <w:t>1</w:t>
                      </w:r>
                      <w:r w:rsidRPr="00944580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2139A1" w:rsidRDefault="002139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80E45"/>
    <w:multiLevelType w:val="hybridMultilevel"/>
    <w:tmpl w:val="6372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638A"/>
    <w:multiLevelType w:val="hybridMultilevel"/>
    <w:tmpl w:val="EEA60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D5607"/>
    <w:multiLevelType w:val="hybridMultilevel"/>
    <w:tmpl w:val="4DF0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18"/>
    <w:rsid w:val="00003B33"/>
    <w:rsid w:val="0000615C"/>
    <w:rsid w:val="000178E7"/>
    <w:rsid w:val="00017F64"/>
    <w:rsid w:val="00026799"/>
    <w:rsid w:val="00052657"/>
    <w:rsid w:val="00076F7F"/>
    <w:rsid w:val="00093D93"/>
    <w:rsid w:val="00094853"/>
    <w:rsid w:val="000C6982"/>
    <w:rsid w:val="000F67D1"/>
    <w:rsid w:val="00114A56"/>
    <w:rsid w:val="00114CCE"/>
    <w:rsid w:val="00152C5D"/>
    <w:rsid w:val="0015598C"/>
    <w:rsid w:val="00163E82"/>
    <w:rsid w:val="00176DB7"/>
    <w:rsid w:val="00181D11"/>
    <w:rsid w:val="0018306B"/>
    <w:rsid w:val="001906E0"/>
    <w:rsid w:val="001A0477"/>
    <w:rsid w:val="001A6192"/>
    <w:rsid w:val="001A6F6E"/>
    <w:rsid w:val="001C54A9"/>
    <w:rsid w:val="001C6DF7"/>
    <w:rsid w:val="001D5B70"/>
    <w:rsid w:val="001D6741"/>
    <w:rsid w:val="001F7441"/>
    <w:rsid w:val="00203A10"/>
    <w:rsid w:val="00203FD9"/>
    <w:rsid w:val="00210045"/>
    <w:rsid w:val="002139A1"/>
    <w:rsid w:val="00215485"/>
    <w:rsid w:val="002378B8"/>
    <w:rsid w:val="00246C71"/>
    <w:rsid w:val="00262EF7"/>
    <w:rsid w:val="0027693F"/>
    <w:rsid w:val="00287F5B"/>
    <w:rsid w:val="002945EE"/>
    <w:rsid w:val="00295416"/>
    <w:rsid w:val="002A6C83"/>
    <w:rsid w:val="002A7EED"/>
    <w:rsid w:val="002C6FB0"/>
    <w:rsid w:val="002E554B"/>
    <w:rsid w:val="00307888"/>
    <w:rsid w:val="00334248"/>
    <w:rsid w:val="0033692D"/>
    <w:rsid w:val="00347B5A"/>
    <w:rsid w:val="00374782"/>
    <w:rsid w:val="00396B46"/>
    <w:rsid w:val="003A1388"/>
    <w:rsid w:val="003C5226"/>
    <w:rsid w:val="003E5D81"/>
    <w:rsid w:val="004117D6"/>
    <w:rsid w:val="004144FE"/>
    <w:rsid w:val="00423106"/>
    <w:rsid w:val="00427C0F"/>
    <w:rsid w:val="00457642"/>
    <w:rsid w:val="00461429"/>
    <w:rsid w:val="004B527C"/>
    <w:rsid w:val="004B5AE8"/>
    <w:rsid w:val="004C761E"/>
    <w:rsid w:val="004E1560"/>
    <w:rsid w:val="004F3D34"/>
    <w:rsid w:val="005009ED"/>
    <w:rsid w:val="00510395"/>
    <w:rsid w:val="00510AD2"/>
    <w:rsid w:val="0051654F"/>
    <w:rsid w:val="0052484A"/>
    <w:rsid w:val="00527239"/>
    <w:rsid w:val="00546CFF"/>
    <w:rsid w:val="00564F9C"/>
    <w:rsid w:val="00565A60"/>
    <w:rsid w:val="00577B25"/>
    <w:rsid w:val="00577B85"/>
    <w:rsid w:val="00585053"/>
    <w:rsid w:val="005A6DB1"/>
    <w:rsid w:val="005A7146"/>
    <w:rsid w:val="005D457F"/>
    <w:rsid w:val="005F0F90"/>
    <w:rsid w:val="005F4F5E"/>
    <w:rsid w:val="00600ABC"/>
    <w:rsid w:val="00613166"/>
    <w:rsid w:val="00636D87"/>
    <w:rsid w:val="0064424B"/>
    <w:rsid w:val="00674C59"/>
    <w:rsid w:val="0068137D"/>
    <w:rsid w:val="00692954"/>
    <w:rsid w:val="00695014"/>
    <w:rsid w:val="00697787"/>
    <w:rsid w:val="006A7D86"/>
    <w:rsid w:val="006B36F7"/>
    <w:rsid w:val="006D50D5"/>
    <w:rsid w:val="006E048C"/>
    <w:rsid w:val="006F032C"/>
    <w:rsid w:val="007112DD"/>
    <w:rsid w:val="00727189"/>
    <w:rsid w:val="00727DC8"/>
    <w:rsid w:val="007613C0"/>
    <w:rsid w:val="00763C0B"/>
    <w:rsid w:val="007719D6"/>
    <w:rsid w:val="007732CE"/>
    <w:rsid w:val="00773AD7"/>
    <w:rsid w:val="007A069B"/>
    <w:rsid w:val="007A519E"/>
    <w:rsid w:val="007B001C"/>
    <w:rsid w:val="007D6E30"/>
    <w:rsid w:val="007E31B8"/>
    <w:rsid w:val="007F4EA5"/>
    <w:rsid w:val="0081231B"/>
    <w:rsid w:val="0081245B"/>
    <w:rsid w:val="008312A6"/>
    <w:rsid w:val="00833435"/>
    <w:rsid w:val="008726E1"/>
    <w:rsid w:val="008A095C"/>
    <w:rsid w:val="008A74F1"/>
    <w:rsid w:val="008B5029"/>
    <w:rsid w:val="008B5B26"/>
    <w:rsid w:val="008C30F7"/>
    <w:rsid w:val="008D4742"/>
    <w:rsid w:val="0090142C"/>
    <w:rsid w:val="00911E8B"/>
    <w:rsid w:val="00914F99"/>
    <w:rsid w:val="0091592E"/>
    <w:rsid w:val="009163D0"/>
    <w:rsid w:val="00923885"/>
    <w:rsid w:val="00933496"/>
    <w:rsid w:val="00944580"/>
    <w:rsid w:val="009858D0"/>
    <w:rsid w:val="009954D2"/>
    <w:rsid w:val="009A264D"/>
    <w:rsid w:val="009B305C"/>
    <w:rsid w:val="009C0518"/>
    <w:rsid w:val="009C78FF"/>
    <w:rsid w:val="009D142B"/>
    <w:rsid w:val="009E595F"/>
    <w:rsid w:val="009F2657"/>
    <w:rsid w:val="00A217A1"/>
    <w:rsid w:val="00A31BE0"/>
    <w:rsid w:val="00A71A9E"/>
    <w:rsid w:val="00A93751"/>
    <w:rsid w:val="00AA7173"/>
    <w:rsid w:val="00AA7C5D"/>
    <w:rsid w:val="00AC3F36"/>
    <w:rsid w:val="00AE03FF"/>
    <w:rsid w:val="00AE1DFF"/>
    <w:rsid w:val="00AF28A2"/>
    <w:rsid w:val="00B243F0"/>
    <w:rsid w:val="00B77DF6"/>
    <w:rsid w:val="00B811F1"/>
    <w:rsid w:val="00B81BBF"/>
    <w:rsid w:val="00BB64FB"/>
    <w:rsid w:val="00BD093D"/>
    <w:rsid w:val="00BD1311"/>
    <w:rsid w:val="00BD7D35"/>
    <w:rsid w:val="00BE38F3"/>
    <w:rsid w:val="00BF6B72"/>
    <w:rsid w:val="00C06C13"/>
    <w:rsid w:val="00C337C0"/>
    <w:rsid w:val="00C71648"/>
    <w:rsid w:val="00CA15B8"/>
    <w:rsid w:val="00CA1D4B"/>
    <w:rsid w:val="00CB2265"/>
    <w:rsid w:val="00CB5367"/>
    <w:rsid w:val="00CC08DD"/>
    <w:rsid w:val="00CD7FE6"/>
    <w:rsid w:val="00CE7D12"/>
    <w:rsid w:val="00D0309A"/>
    <w:rsid w:val="00D10B85"/>
    <w:rsid w:val="00D20E34"/>
    <w:rsid w:val="00D4313E"/>
    <w:rsid w:val="00D51EC5"/>
    <w:rsid w:val="00D52B45"/>
    <w:rsid w:val="00D566AB"/>
    <w:rsid w:val="00D80F5D"/>
    <w:rsid w:val="00DA0284"/>
    <w:rsid w:val="00DA1F31"/>
    <w:rsid w:val="00DA3649"/>
    <w:rsid w:val="00DA5592"/>
    <w:rsid w:val="00DB3950"/>
    <w:rsid w:val="00DE2677"/>
    <w:rsid w:val="00DE56FA"/>
    <w:rsid w:val="00DF6C55"/>
    <w:rsid w:val="00E00807"/>
    <w:rsid w:val="00E076E5"/>
    <w:rsid w:val="00E13552"/>
    <w:rsid w:val="00E13644"/>
    <w:rsid w:val="00E203D5"/>
    <w:rsid w:val="00E25959"/>
    <w:rsid w:val="00E3297F"/>
    <w:rsid w:val="00E46A17"/>
    <w:rsid w:val="00E57D6B"/>
    <w:rsid w:val="00E81F1F"/>
    <w:rsid w:val="00EB1174"/>
    <w:rsid w:val="00EB60EE"/>
    <w:rsid w:val="00EC03F5"/>
    <w:rsid w:val="00EC5080"/>
    <w:rsid w:val="00EC6259"/>
    <w:rsid w:val="00EF1A61"/>
    <w:rsid w:val="00EF22AC"/>
    <w:rsid w:val="00EF2B74"/>
    <w:rsid w:val="00F143B1"/>
    <w:rsid w:val="00F23D27"/>
    <w:rsid w:val="00F360A5"/>
    <w:rsid w:val="00F43B2E"/>
    <w:rsid w:val="00F45686"/>
    <w:rsid w:val="00F62962"/>
    <w:rsid w:val="00F8707B"/>
    <w:rsid w:val="00FA46CA"/>
    <w:rsid w:val="00FC576D"/>
    <w:rsid w:val="00FD0B3A"/>
    <w:rsid w:val="00FD5EEF"/>
    <w:rsid w:val="00FE631A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D36BCBF-D3AB-4DB8-BEFB-775A62F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0"/>
    <w:rPr>
      <w:rFonts w:cs="font202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F0F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F0F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5F0F9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5F0F90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5F0F9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5F0F90"/>
    <w:pPr>
      <w:spacing w:before="240" w:after="60"/>
      <w:outlineLvl w:val="5"/>
    </w:pPr>
    <w:rPr>
      <w:rFonts w:cs="Times New Roman"/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5F0F90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5F0F90"/>
    <w:pPr>
      <w:spacing w:before="240" w:after="60"/>
      <w:outlineLvl w:val="7"/>
    </w:pPr>
    <w:rPr>
      <w:rFonts w:cs="Times New Roman"/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5F0F90"/>
    <w:pPr>
      <w:spacing w:before="240" w:after="60"/>
      <w:outlineLvl w:val="8"/>
    </w:pPr>
    <w:rPr>
      <w:rFonts w:ascii="Cambria" w:hAnsi="Cambria" w:cs="Times New Roman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31">
    <w:name w:val="Основной шрифт абзаца3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uiPriority w:val="99"/>
    <w:rPr>
      <w:rFonts w:ascii="Calibri" w:eastAsia="Lucida Sans Unicode" w:hAnsi="Calibri" w:cs="font202"/>
      <w:kern w:val="1"/>
      <w:sz w:val="22"/>
      <w:szCs w:val="22"/>
    </w:rPr>
  </w:style>
  <w:style w:type="character" w:customStyle="1" w:styleId="a5">
    <w:name w:val="Нижний колонтитул Знак"/>
    <w:uiPriority w:val="99"/>
    <w:rPr>
      <w:rFonts w:ascii="Calibri" w:eastAsia="Lucida Sans Unicode" w:hAnsi="Calibri" w:cs="font202"/>
      <w:kern w:val="1"/>
      <w:sz w:val="22"/>
      <w:szCs w:val="22"/>
    </w:rPr>
  </w:style>
  <w:style w:type="character" w:customStyle="1" w:styleId="a6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Абзац списка1"/>
    <w:pPr>
      <w:widowControl w:val="0"/>
      <w:suppressAutoHyphens/>
      <w:spacing w:after="200" w:line="276" w:lineRule="auto"/>
      <w:ind w:left="720"/>
    </w:pPr>
    <w:rPr>
      <w:rFonts w:eastAsia="Lucida Sans Unicode" w:cs="font202"/>
      <w:kern w:val="1"/>
      <w:sz w:val="22"/>
      <w:szCs w:val="22"/>
      <w:lang w:eastAsia="ar-SA"/>
    </w:rPr>
  </w:style>
  <w:style w:type="paragraph" w:customStyle="1" w:styleId="15">
    <w:name w:val="Название объекта1"/>
    <w:basedOn w:val="a"/>
    <w:next w:val="a"/>
    <w:pPr>
      <w:jc w:val="center"/>
    </w:pPr>
    <w:rPr>
      <w:b/>
      <w:bCs/>
      <w:sz w:val="20"/>
    </w:rPr>
  </w:style>
  <w:style w:type="paragraph" w:styleId="ab">
    <w:name w:val="List Paragraph"/>
    <w:basedOn w:val="a"/>
    <w:uiPriority w:val="34"/>
    <w:qFormat/>
    <w:rsid w:val="005F0F90"/>
    <w:pPr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f1">
    <w:name w:val="Содержимое врезки"/>
    <w:basedOn w:val="a9"/>
  </w:style>
  <w:style w:type="character" w:customStyle="1" w:styleId="10">
    <w:name w:val="Заголовок 1 Знак"/>
    <w:link w:val="1"/>
    <w:uiPriority w:val="9"/>
    <w:rsid w:val="005F0F90"/>
    <w:rPr>
      <w:rFonts w:ascii="Cambria" w:eastAsia="Times New Roman" w:hAnsi="Cambria" w:cs="font202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0F9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F0F90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F0F9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F0F9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F0F9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F0F9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F0F9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F0F90"/>
    <w:rPr>
      <w:rFonts w:ascii="Cambria" w:eastAsia="Times New Roman" w:hAnsi="Cambria"/>
    </w:rPr>
  </w:style>
  <w:style w:type="paragraph" w:styleId="af2">
    <w:name w:val="Title"/>
    <w:basedOn w:val="a"/>
    <w:next w:val="a"/>
    <w:link w:val="af3"/>
    <w:uiPriority w:val="10"/>
    <w:qFormat/>
    <w:rsid w:val="005F0F9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5F0F90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F0F90"/>
    <w:pPr>
      <w:spacing w:after="60"/>
      <w:jc w:val="center"/>
      <w:outlineLvl w:val="1"/>
    </w:pPr>
    <w:rPr>
      <w:rFonts w:ascii="Cambria" w:hAnsi="Cambria" w:cs="Times New Roman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5F0F90"/>
    <w:rPr>
      <w:rFonts w:ascii="Cambria" w:eastAsia="Times New Roman" w:hAnsi="Cambria"/>
      <w:sz w:val="24"/>
      <w:szCs w:val="24"/>
    </w:rPr>
  </w:style>
  <w:style w:type="character" w:styleId="af6">
    <w:name w:val="Strong"/>
    <w:uiPriority w:val="22"/>
    <w:qFormat/>
    <w:rsid w:val="005F0F90"/>
    <w:rPr>
      <w:b/>
      <w:bCs/>
    </w:rPr>
  </w:style>
  <w:style w:type="character" w:styleId="af7">
    <w:name w:val="Emphasis"/>
    <w:uiPriority w:val="20"/>
    <w:qFormat/>
    <w:rsid w:val="005F0F90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5F0F90"/>
    <w:rPr>
      <w:rFonts w:cs="Times New Roman"/>
      <w:szCs w:val="32"/>
    </w:rPr>
  </w:style>
  <w:style w:type="paragraph" w:styleId="24">
    <w:name w:val="Quote"/>
    <w:basedOn w:val="a"/>
    <w:next w:val="a"/>
    <w:link w:val="25"/>
    <w:uiPriority w:val="29"/>
    <w:qFormat/>
    <w:rsid w:val="005F0F90"/>
    <w:rPr>
      <w:rFonts w:cs="Times New Roman"/>
      <w:i/>
      <w:lang w:val="x-none" w:eastAsia="x-none" w:bidi="ar-SA"/>
    </w:rPr>
  </w:style>
  <w:style w:type="character" w:customStyle="1" w:styleId="25">
    <w:name w:val="Цитата 2 Знак"/>
    <w:link w:val="24"/>
    <w:uiPriority w:val="29"/>
    <w:rsid w:val="005F0F90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5F0F90"/>
    <w:pPr>
      <w:ind w:left="720" w:right="720"/>
    </w:pPr>
    <w:rPr>
      <w:rFonts w:cs="Times New Roman"/>
      <w:b/>
      <w:i/>
      <w:szCs w:val="20"/>
      <w:lang w:val="x-none" w:eastAsia="x-none" w:bidi="ar-SA"/>
    </w:rPr>
  </w:style>
  <w:style w:type="character" w:customStyle="1" w:styleId="afa">
    <w:name w:val="Выделенная цитата Знак"/>
    <w:link w:val="af9"/>
    <w:uiPriority w:val="30"/>
    <w:rsid w:val="005F0F90"/>
    <w:rPr>
      <w:b/>
      <w:i/>
      <w:sz w:val="24"/>
    </w:rPr>
  </w:style>
  <w:style w:type="character" w:styleId="afb">
    <w:name w:val="Subtle Emphasis"/>
    <w:uiPriority w:val="19"/>
    <w:qFormat/>
    <w:rsid w:val="005F0F90"/>
    <w:rPr>
      <w:i/>
      <w:color w:val="5A5A5A"/>
    </w:rPr>
  </w:style>
  <w:style w:type="character" w:styleId="afc">
    <w:name w:val="Intense Emphasis"/>
    <w:uiPriority w:val="21"/>
    <w:qFormat/>
    <w:rsid w:val="005F0F90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5F0F90"/>
    <w:rPr>
      <w:sz w:val="24"/>
      <w:szCs w:val="24"/>
      <w:u w:val="single"/>
    </w:rPr>
  </w:style>
  <w:style w:type="character" w:styleId="afe">
    <w:name w:val="Intense Reference"/>
    <w:uiPriority w:val="32"/>
    <w:qFormat/>
    <w:rsid w:val="005F0F90"/>
    <w:rPr>
      <w:b/>
      <w:sz w:val="24"/>
      <w:u w:val="single"/>
    </w:rPr>
  </w:style>
  <w:style w:type="character" w:styleId="aff">
    <w:name w:val="Book Title"/>
    <w:uiPriority w:val="33"/>
    <w:qFormat/>
    <w:rsid w:val="005F0F90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5F0F90"/>
    <w:pPr>
      <w:outlineLvl w:val="9"/>
    </w:pPr>
  </w:style>
  <w:style w:type="character" w:styleId="aff1">
    <w:name w:val="annotation reference"/>
    <w:uiPriority w:val="99"/>
    <w:semiHidden/>
    <w:unhideWhenUsed/>
    <w:rsid w:val="008A095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A095C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8A095C"/>
    <w:rPr>
      <w:rFonts w:cs="font202"/>
      <w:lang w:val="en-US" w:eastAsia="en-US" w:bidi="en-US"/>
    </w:rPr>
  </w:style>
  <w:style w:type="paragraph" w:styleId="aff4">
    <w:name w:val="Body Text Indent"/>
    <w:basedOn w:val="a"/>
    <w:link w:val="aff5"/>
    <w:uiPriority w:val="99"/>
    <w:semiHidden/>
    <w:unhideWhenUsed/>
    <w:rsid w:val="007D6E30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7D6E30"/>
    <w:rPr>
      <w:rFonts w:cs="font202"/>
      <w:sz w:val="24"/>
      <w:szCs w:val="24"/>
      <w:lang w:val="en-US" w:eastAsia="en-US" w:bidi="en-US"/>
    </w:rPr>
  </w:style>
  <w:style w:type="paragraph" w:styleId="26">
    <w:name w:val="Body Text Indent 2"/>
    <w:basedOn w:val="a"/>
    <w:link w:val="27"/>
    <w:uiPriority w:val="99"/>
    <w:semiHidden/>
    <w:unhideWhenUsed/>
    <w:rsid w:val="00FE631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FE631A"/>
    <w:rPr>
      <w:rFonts w:cs="font202"/>
      <w:sz w:val="24"/>
      <w:szCs w:val="24"/>
      <w:lang w:val="en-US" w:eastAsia="en-US" w:bidi="en-US"/>
    </w:rPr>
  </w:style>
  <w:style w:type="paragraph" w:styleId="28">
    <w:name w:val="Body Text 2"/>
    <w:basedOn w:val="a"/>
    <w:link w:val="29"/>
    <w:uiPriority w:val="99"/>
    <w:semiHidden/>
    <w:unhideWhenUsed/>
    <w:rsid w:val="00FE631A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semiHidden/>
    <w:rsid w:val="00FE631A"/>
    <w:rPr>
      <w:rFonts w:cs="font202"/>
      <w:sz w:val="24"/>
      <w:szCs w:val="24"/>
      <w:lang w:val="en-US" w:eastAsia="en-US" w:bidi="en-US"/>
    </w:rPr>
  </w:style>
  <w:style w:type="paragraph" w:customStyle="1" w:styleId="Iauiue1">
    <w:name w:val="Iau?iue1"/>
    <w:rsid w:val="00FE631A"/>
    <w:rPr>
      <w:rFonts w:ascii="Times New Roman" w:hAnsi="Times New Roman"/>
      <w:sz w:val="24"/>
    </w:rPr>
  </w:style>
  <w:style w:type="character" w:styleId="aff6">
    <w:name w:val="line number"/>
    <w:rsid w:val="0081231B"/>
    <w:rPr>
      <w:rFonts w:ascii="Arial" w:hAnsi="Arial"/>
      <w:sz w:val="24"/>
    </w:rPr>
  </w:style>
  <w:style w:type="table" w:styleId="aff7">
    <w:name w:val="Table Grid"/>
    <w:basedOn w:val="a1"/>
    <w:uiPriority w:val="59"/>
    <w:rsid w:val="001D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sh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hb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REPORTS\IBSO\DOC\&#1044;&#1086;&#1075;&#1086;&#1074;&#1086;&#1088;%20&#1090;&#1077;&#1082;&#1091;&#1097;&#1077;&#1075;&#1086;%20&#1089;&#1095;&#1077;&#1090;&#1072;%20&#1092;&#1080;&#1079;.&#1083;&#1080;&#1094;&#1072;(&#1052;&#1086;&#1089;&#1082;&#1074;&#1072;)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текущего счета физ.лица(Москва)_</Template>
  <TotalTime>5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Links>
    <vt:vector size="12" baseType="variant">
      <vt:variant>
        <vt:i4>6815795</vt:i4>
      </vt:variant>
      <vt:variant>
        <vt:i4>36</vt:i4>
      </vt:variant>
      <vt:variant>
        <vt:i4>0</vt:i4>
      </vt:variant>
      <vt:variant>
        <vt:i4>5</vt:i4>
      </vt:variant>
      <vt:variant>
        <vt:lpwstr>http://www.pshb.ru/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>http://www.pshb.ru/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Помятун Наталья Александровна</dc:creator>
  <cp:keywords/>
  <cp:lastModifiedBy>Абрамова Юлия Сергеевна</cp:lastModifiedBy>
  <cp:revision>3</cp:revision>
  <cp:lastPrinted>2012-05-31T13:09:00Z</cp:lastPrinted>
  <dcterms:created xsi:type="dcterms:W3CDTF">2016-10-11T08:34:00Z</dcterms:created>
  <dcterms:modified xsi:type="dcterms:W3CDTF">2016-11-03T13:10:00Z</dcterms:modified>
</cp:coreProperties>
</file>